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B52C" w14:textId="174E0053" w:rsidR="000D6076" w:rsidRDefault="000D6076" w:rsidP="007F00D7">
      <w:pPr>
        <w:rPr>
          <w:b/>
          <w:bCs/>
          <w:sz w:val="28"/>
        </w:rPr>
      </w:pPr>
      <w:r>
        <w:rPr>
          <w:b/>
          <w:bCs/>
          <w:sz w:val="28"/>
        </w:rPr>
        <w:t>Case Understanding</w:t>
      </w:r>
    </w:p>
    <w:p w14:paraId="266F1C23" w14:textId="7FA20058" w:rsidR="000D6076" w:rsidRPr="000D6076" w:rsidRDefault="000D6076" w:rsidP="007F00D7">
      <w:r w:rsidRPr="000D6076">
        <w:t xml:space="preserve">Mr. Ramalingam Venkatesh started the venture in the form of a fast-food restaurant in South Bombay in 1965. Due to the political mis happenings in the country in 1975 and food items were being sold at bare prices. TO overcome the situation Ramalingam Foods introduced Instant Mix in different variants to fulfill the demand of varied customers. The product portfolio included Instant Dosa Mix, Instant Idli Mix, Instant Gulab Jamun Mix, Instant Laddu Mix, instant coffee powder Instant Dhokla mix and other similar products. It allowed the venture to operate at a very low cost and they were able to make considerable profits too. Recently there has been demand for their products in the foreign market which is being fulfilled by Indians after domestic it from Indian market and then selling it. Hence in order to capitalize on this situation the venture is thinking to start its business in foreign market. The case is about their international expansion and where they can start from with limited capital and resources. </w:t>
      </w:r>
    </w:p>
    <w:p w14:paraId="2D51F590" w14:textId="38D20B21" w:rsidR="000D6076" w:rsidRDefault="000D6076" w:rsidP="007F00D7">
      <w:pPr>
        <w:rPr>
          <w:b/>
          <w:bCs/>
          <w:sz w:val="28"/>
        </w:rPr>
      </w:pPr>
      <w:r>
        <w:rPr>
          <w:b/>
          <w:bCs/>
          <w:sz w:val="28"/>
        </w:rPr>
        <w:t>Solution Overview</w:t>
      </w:r>
    </w:p>
    <w:p w14:paraId="3AE5251F" w14:textId="7231B9FE" w:rsidR="000D6076" w:rsidRPr="0001019D" w:rsidRDefault="0001019D" w:rsidP="007F00D7">
      <w:r w:rsidRPr="0001019D">
        <w:t>The</w:t>
      </w:r>
      <w:r w:rsidR="0084626E">
        <w:t xml:space="preserve"> marketing</w:t>
      </w:r>
      <w:r w:rsidRPr="0001019D">
        <w:t xml:space="preserve"> solution aims to estimate the Market Size before penetrating the foreign market and guesstimating the sales of the product to make an optimal decision for maximum profit. I have taken the population from the census and estimated the target audience by </w:t>
      </w:r>
      <w:r w:rsidR="00181702" w:rsidRPr="0001019D">
        <w:t>analysing</w:t>
      </w:r>
      <w:r w:rsidRPr="0001019D">
        <w:t xml:space="preserve"> the market trends. In the mode of entry, I have given the best market penetration methods like the impact of local retailers, government tie-ups, e-commerce platforms, non-government sectors, etc. I have also given the promotion activities to promote our newly launched products and spread maximum awareness by keeping the foreign market cultures and trends in mind and minding the available marketing budget. I have also told you the budget is divided between different activities and why.</w:t>
      </w:r>
    </w:p>
    <w:p w14:paraId="2B99DF1F" w14:textId="6711B4CC" w:rsidR="00A405D0" w:rsidRPr="00671ABB" w:rsidRDefault="008A3349" w:rsidP="007F00D7">
      <w:pPr>
        <w:rPr>
          <w:b/>
          <w:bCs/>
          <w:sz w:val="28"/>
        </w:rPr>
      </w:pPr>
      <w:r w:rsidRPr="00671ABB">
        <w:rPr>
          <w:b/>
          <w:bCs/>
          <w:sz w:val="28"/>
        </w:rPr>
        <w:t>Market Size Estimations</w:t>
      </w:r>
    </w:p>
    <w:p w14:paraId="795C8729" w14:textId="55A41C48" w:rsidR="008A3349" w:rsidRPr="008A3349" w:rsidRDefault="008A3349" w:rsidP="007F00D7">
      <w:r>
        <w:t>We have taken the whole population and then segmented the Indians living in that country. We then</w:t>
      </w:r>
      <w:r w:rsidR="006E019A">
        <w:t xml:space="preserve"> have</w:t>
      </w:r>
      <w:r>
        <w:t xml:space="preserve"> </w:t>
      </w:r>
      <w:r w:rsidR="0052755C">
        <w:t>guesstimated</w:t>
      </w:r>
      <w:r w:rsidR="006E019A">
        <w:t xml:space="preserve"> the</w:t>
      </w:r>
      <w:r>
        <w:t xml:space="preserve"> maximum first impact of our product</w:t>
      </w:r>
      <w:r w:rsidR="006E019A">
        <w:t xml:space="preserve"> in the market and calculated the segment.</w:t>
      </w:r>
    </w:p>
    <w:tbl>
      <w:tblPr>
        <w:tblW w:w="10960" w:type="dxa"/>
        <w:tblInd w:w="-976" w:type="dxa"/>
        <w:tblLook w:val="04A0" w:firstRow="1" w:lastRow="0" w:firstColumn="1" w:lastColumn="0" w:noHBand="0" w:noVBand="1"/>
      </w:tblPr>
      <w:tblGrid>
        <w:gridCol w:w="2240"/>
        <w:gridCol w:w="2320"/>
        <w:gridCol w:w="1800"/>
        <w:gridCol w:w="2000"/>
        <w:gridCol w:w="2600"/>
      </w:tblGrid>
      <w:tr w:rsidR="006972DB" w:rsidRPr="006972DB" w14:paraId="120D5703" w14:textId="77777777" w:rsidTr="006972DB">
        <w:trPr>
          <w:trHeight w:val="864"/>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CB81"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Name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2A4CA09" w14:textId="6C840D08"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Total Population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6E7A1A0"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Percentage % (Number of Indians)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4F302F3F"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Penetration per market</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06915F9A"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Target Audience</w:t>
            </w:r>
          </w:p>
        </w:tc>
      </w:tr>
      <w:tr w:rsidR="006972DB" w:rsidRPr="006972DB" w14:paraId="3B5126BE"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24CFCD2E" w14:textId="20F4DB7A"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Malaysia</w:t>
            </w:r>
          </w:p>
        </w:tc>
        <w:tc>
          <w:tcPr>
            <w:tcW w:w="2320" w:type="dxa"/>
            <w:tcBorders>
              <w:top w:val="nil"/>
              <w:left w:val="nil"/>
              <w:bottom w:val="single" w:sz="4" w:space="0" w:color="auto"/>
              <w:right w:val="single" w:sz="4" w:space="0" w:color="auto"/>
            </w:tcBorders>
            <w:shd w:val="clear" w:color="auto" w:fill="auto"/>
            <w:vAlign w:val="center"/>
            <w:hideMark/>
          </w:tcPr>
          <w:p w14:paraId="52FF354D"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32400000</w:t>
            </w:r>
          </w:p>
        </w:tc>
        <w:tc>
          <w:tcPr>
            <w:tcW w:w="1800" w:type="dxa"/>
            <w:tcBorders>
              <w:top w:val="nil"/>
              <w:left w:val="nil"/>
              <w:bottom w:val="single" w:sz="4" w:space="0" w:color="auto"/>
              <w:right w:val="single" w:sz="4" w:space="0" w:color="auto"/>
            </w:tcBorders>
            <w:shd w:val="clear" w:color="auto" w:fill="auto"/>
            <w:vAlign w:val="center"/>
            <w:hideMark/>
          </w:tcPr>
          <w:p w14:paraId="23ACB1C7"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9.35% (3029400)</w:t>
            </w:r>
          </w:p>
        </w:tc>
        <w:tc>
          <w:tcPr>
            <w:tcW w:w="2000" w:type="dxa"/>
            <w:tcBorders>
              <w:top w:val="nil"/>
              <w:left w:val="nil"/>
              <w:bottom w:val="single" w:sz="4" w:space="0" w:color="auto"/>
              <w:right w:val="single" w:sz="4" w:space="0" w:color="auto"/>
            </w:tcBorders>
            <w:shd w:val="clear" w:color="auto" w:fill="auto"/>
            <w:vAlign w:val="center"/>
            <w:hideMark/>
          </w:tcPr>
          <w:p w14:paraId="332CDADD"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c>
          <w:tcPr>
            <w:tcW w:w="2600" w:type="dxa"/>
            <w:tcBorders>
              <w:top w:val="nil"/>
              <w:left w:val="nil"/>
              <w:bottom w:val="single" w:sz="4" w:space="0" w:color="auto"/>
              <w:right w:val="single" w:sz="4" w:space="0" w:color="auto"/>
            </w:tcBorders>
            <w:shd w:val="clear" w:color="auto" w:fill="auto"/>
            <w:vAlign w:val="center"/>
            <w:hideMark/>
          </w:tcPr>
          <w:p w14:paraId="5AD51345"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r>
      <w:tr w:rsidR="006972DB" w:rsidRPr="006972DB" w14:paraId="344F3036"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33481759"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Tamil</w:t>
            </w:r>
          </w:p>
        </w:tc>
        <w:tc>
          <w:tcPr>
            <w:tcW w:w="2320" w:type="dxa"/>
            <w:tcBorders>
              <w:top w:val="nil"/>
              <w:left w:val="nil"/>
              <w:bottom w:val="single" w:sz="4" w:space="0" w:color="auto"/>
              <w:right w:val="single" w:sz="4" w:space="0" w:color="auto"/>
            </w:tcBorders>
            <w:shd w:val="clear" w:color="auto" w:fill="auto"/>
            <w:vAlign w:val="center"/>
            <w:hideMark/>
          </w:tcPr>
          <w:p w14:paraId="6FB48061"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2423520</w:t>
            </w:r>
          </w:p>
        </w:tc>
        <w:tc>
          <w:tcPr>
            <w:tcW w:w="1800" w:type="dxa"/>
            <w:tcBorders>
              <w:top w:val="nil"/>
              <w:left w:val="nil"/>
              <w:bottom w:val="single" w:sz="4" w:space="0" w:color="auto"/>
              <w:right w:val="single" w:sz="4" w:space="0" w:color="auto"/>
            </w:tcBorders>
            <w:shd w:val="clear" w:color="auto" w:fill="auto"/>
            <w:vAlign w:val="center"/>
            <w:hideMark/>
          </w:tcPr>
          <w:p w14:paraId="7AADFB47"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80% of Indians</w:t>
            </w:r>
          </w:p>
        </w:tc>
        <w:tc>
          <w:tcPr>
            <w:tcW w:w="2000" w:type="dxa"/>
            <w:tcBorders>
              <w:top w:val="nil"/>
              <w:left w:val="nil"/>
              <w:bottom w:val="single" w:sz="4" w:space="0" w:color="auto"/>
              <w:right w:val="single" w:sz="4" w:space="0" w:color="auto"/>
            </w:tcBorders>
            <w:shd w:val="clear" w:color="auto" w:fill="auto"/>
            <w:vAlign w:val="center"/>
            <w:hideMark/>
          </w:tcPr>
          <w:p w14:paraId="7F8DBE50"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0.02</w:t>
            </w:r>
          </w:p>
        </w:tc>
        <w:tc>
          <w:tcPr>
            <w:tcW w:w="2600" w:type="dxa"/>
            <w:tcBorders>
              <w:top w:val="nil"/>
              <w:left w:val="nil"/>
              <w:bottom w:val="single" w:sz="4" w:space="0" w:color="auto"/>
              <w:right w:val="single" w:sz="4" w:space="0" w:color="auto"/>
            </w:tcBorders>
            <w:shd w:val="clear" w:color="auto" w:fill="auto"/>
            <w:vAlign w:val="center"/>
            <w:hideMark/>
          </w:tcPr>
          <w:p w14:paraId="7BCAF613"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48471</w:t>
            </w:r>
          </w:p>
        </w:tc>
      </w:tr>
      <w:tr w:rsidR="006972DB" w:rsidRPr="006972DB" w14:paraId="564D8E94"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5CF96474"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Other Indians</w:t>
            </w:r>
          </w:p>
        </w:tc>
        <w:tc>
          <w:tcPr>
            <w:tcW w:w="2320" w:type="dxa"/>
            <w:tcBorders>
              <w:top w:val="nil"/>
              <w:left w:val="nil"/>
              <w:bottom w:val="single" w:sz="4" w:space="0" w:color="auto"/>
              <w:right w:val="single" w:sz="4" w:space="0" w:color="auto"/>
            </w:tcBorders>
            <w:shd w:val="clear" w:color="auto" w:fill="auto"/>
            <w:vAlign w:val="center"/>
            <w:hideMark/>
          </w:tcPr>
          <w:p w14:paraId="668F9200"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605880</w:t>
            </w:r>
          </w:p>
        </w:tc>
        <w:tc>
          <w:tcPr>
            <w:tcW w:w="1800" w:type="dxa"/>
            <w:tcBorders>
              <w:top w:val="nil"/>
              <w:left w:val="nil"/>
              <w:bottom w:val="single" w:sz="4" w:space="0" w:color="auto"/>
              <w:right w:val="single" w:sz="4" w:space="0" w:color="auto"/>
            </w:tcBorders>
            <w:shd w:val="clear" w:color="auto" w:fill="auto"/>
            <w:vAlign w:val="center"/>
            <w:hideMark/>
          </w:tcPr>
          <w:p w14:paraId="2CE0FE5D"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c>
          <w:tcPr>
            <w:tcW w:w="2000" w:type="dxa"/>
            <w:tcBorders>
              <w:top w:val="nil"/>
              <w:left w:val="nil"/>
              <w:bottom w:val="single" w:sz="4" w:space="0" w:color="auto"/>
              <w:right w:val="single" w:sz="4" w:space="0" w:color="auto"/>
            </w:tcBorders>
            <w:shd w:val="clear" w:color="auto" w:fill="auto"/>
            <w:vAlign w:val="center"/>
            <w:hideMark/>
          </w:tcPr>
          <w:p w14:paraId="4E8B12FF"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0.018</w:t>
            </w:r>
          </w:p>
        </w:tc>
        <w:tc>
          <w:tcPr>
            <w:tcW w:w="2600" w:type="dxa"/>
            <w:tcBorders>
              <w:top w:val="nil"/>
              <w:left w:val="nil"/>
              <w:bottom w:val="single" w:sz="4" w:space="0" w:color="auto"/>
              <w:right w:val="single" w:sz="4" w:space="0" w:color="auto"/>
            </w:tcBorders>
            <w:shd w:val="clear" w:color="auto" w:fill="auto"/>
            <w:vAlign w:val="center"/>
            <w:hideMark/>
          </w:tcPr>
          <w:p w14:paraId="486498FA"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10906</w:t>
            </w:r>
          </w:p>
        </w:tc>
      </w:tr>
      <w:tr w:rsidR="006972DB" w:rsidRPr="006972DB" w14:paraId="3FA2FCF4"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863A2D9"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Singapore</w:t>
            </w:r>
          </w:p>
        </w:tc>
        <w:tc>
          <w:tcPr>
            <w:tcW w:w="2320" w:type="dxa"/>
            <w:tcBorders>
              <w:top w:val="nil"/>
              <w:left w:val="nil"/>
              <w:bottom w:val="single" w:sz="4" w:space="0" w:color="auto"/>
              <w:right w:val="single" w:sz="4" w:space="0" w:color="auto"/>
            </w:tcBorders>
            <w:shd w:val="clear" w:color="auto" w:fill="auto"/>
            <w:vAlign w:val="center"/>
            <w:hideMark/>
          </w:tcPr>
          <w:p w14:paraId="216B4BEE"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5690000</w:t>
            </w:r>
          </w:p>
        </w:tc>
        <w:tc>
          <w:tcPr>
            <w:tcW w:w="1800" w:type="dxa"/>
            <w:tcBorders>
              <w:top w:val="nil"/>
              <w:left w:val="nil"/>
              <w:bottom w:val="single" w:sz="4" w:space="0" w:color="auto"/>
              <w:right w:val="single" w:sz="4" w:space="0" w:color="auto"/>
            </w:tcBorders>
            <w:shd w:val="clear" w:color="auto" w:fill="auto"/>
            <w:noWrap/>
            <w:vAlign w:val="bottom"/>
            <w:hideMark/>
          </w:tcPr>
          <w:p w14:paraId="2C4CAEEC" w14:textId="2CC7BA7E" w:rsidR="006972DB" w:rsidRPr="006972DB" w:rsidRDefault="006972DB" w:rsidP="00A55410">
            <w:pPr>
              <w:rPr>
                <w:lang w:eastAsia="en-IN" w:bidi="ar-SA"/>
              </w:rPr>
            </w:pPr>
            <w:r w:rsidRPr="006972DB">
              <w:rPr>
                <w:lang w:eastAsia="en-IN" w:bidi="ar-SA"/>
              </w:rPr>
              <w:t>8% (455200)</w:t>
            </w:r>
          </w:p>
        </w:tc>
        <w:tc>
          <w:tcPr>
            <w:tcW w:w="2000" w:type="dxa"/>
            <w:tcBorders>
              <w:top w:val="nil"/>
              <w:left w:val="nil"/>
              <w:bottom w:val="single" w:sz="4" w:space="0" w:color="auto"/>
              <w:right w:val="single" w:sz="4" w:space="0" w:color="auto"/>
            </w:tcBorders>
            <w:shd w:val="clear" w:color="auto" w:fill="auto"/>
            <w:noWrap/>
            <w:vAlign w:val="bottom"/>
            <w:hideMark/>
          </w:tcPr>
          <w:p w14:paraId="14DF55D3"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c>
          <w:tcPr>
            <w:tcW w:w="2600" w:type="dxa"/>
            <w:tcBorders>
              <w:top w:val="nil"/>
              <w:left w:val="nil"/>
              <w:bottom w:val="single" w:sz="4" w:space="0" w:color="auto"/>
              <w:right w:val="single" w:sz="4" w:space="0" w:color="auto"/>
            </w:tcBorders>
            <w:shd w:val="clear" w:color="auto" w:fill="auto"/>
            <w:noWrap/>
            <w:vAlign w:val="bottom"/>
            <w:hideMark/>
          </w:tcPr>
          <w:p w14:paraId="56EC3B12"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r>
      <w:tr w:rsidR="006972DB" w:rsidRPr="006972DB" w14:paraId="53B3881C"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ACEE731"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Tamil</w:t>
            </w:r>
          </w:p>
        </w:tc>
        <w:tc>
          <w:tcPr>
            <w:tcW w:w="2320" w:type="dxa"/>
            <w:tcBorders>
              <w:top w:val="nil"/>
              <w:left w:val="nil"/>
              <w:bottom w:val="single" w:sz="4" w:space="0" w:color="auto"/>
              <w:right w:val="single" w:sz="4" w:space="0" w:color="auto"/>
            </w:tcBorders>
            <w:shd w:val="clear" w:color="auto" w:fill="auto"/>
            <w:noWrap/>
            <w:vAlign w:val="bottom"/>
            <w:hideMark/>
          </w:tcPr>
          <w:p w14:paraId="1E8838BE"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213944</w:t>
            </w:r>
          </w:p>
        </w:tc>
        <w:tc>
          <w:tcPr>
            <w:tcW w:w="1800" w:type="dxa"/>
            <w:tcBorders>
              <w:top w:val="nil"/>
              <w:left w:val="nil"/>
              <w:bottom w:val="single" w:sz="4" w:space="0" w:color="auto"/>
              <w:right w:val="single" w:sz="4" w:space="0" w:color="auto"/>
            </w:tcBorders>
            <w:shd w:val="clear" w:color="auto" w:fill="auto"/>
            <w:noWrap/>
            <w:vAlign w:val="bottom"/>
            <w:hideMark/>
          </w:tcPr>
          <w:p w14:paraId="6AF580E6"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47% of Indians</w:t>
            </w:r>
          </w:p>
        </w:tc>
        <w:tc>
          <w:tcPr>
            <w:tcW w:w="2000" w:type="dxa"/>
            <w:tcBorders>
              <w:top w:val="nil"/>
              <w:left w:val="nil"/>
              <w:bottom w:val="single" w:sz="4" w:space="0" w:color="auto"/>
              <w:right w:val="single" w:sz="4" w:space="0" w:color="auto"/>
            </w:tcBorders>
            <w:shd w:val="clear" w:color="auto" w:fill="auto"/>
            <w:noWrap/>
            <w:vAlign w:val="bottom"/>
            <w:hideMark/>
          </w:tcPr>
          <w:p w14:paraId="675EFA61"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0.02</w:t>
            </w:r>
          </w:p>
        </w:tc>
        <w:tc>
          <w:tcPr>
            <w:tcW w:w="2600" w:type="dxa"/>
            <w:tcBorders>
              <w:top w:val="nil"/>
              <w:left w:val="nil"/>
              <w:bottom w:val="single" w:sz="4" w:space="0" w:color="auto"/>
              <w:right w:val="single" w:sz="4" w:space="0" w:color="auto"/>
            </w:tcBorders>
            <w:shd w:val="clear" w:color="auto" w:fill="auto"/>
            <w:noWrap/>
            <w:vAlign w:val="bottom"/>
            <w:hideMark/>
          </w:tcPr>
          <w:p w14:paraId="41B83AC6"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4279</w:t>
            </w:r>
          </w:p>
        </w:tc>
      </w:tr>
      <w:tr w:rsidR="006972DB" w:rsidRPr="006972DB" w14:paraId="1D150A34"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9796D45"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Other Indians</w:t>
            </w:r>
          </w:p>
        </w:tc>
        <w:tc>
          <w:tcPr>
            <w:tcW w:w="2320" w:type="dxa"/>
            <w:tcBorders>
              <w:top w:val="nil"/>
              <w:left w:val="nil"/>
              <w:bottom w:val="single" w:sz="4" w:space="0" w:color="auto"/>
              <w:right w:val="single" w:sz="4" w:space="0" w:color="auto"/>
            </w:tcBorders>
            <w:shd w:val="clear" w:color="auto" w:fill="auto"/>
            <w:noWrap/>
            <w:vAlign w:val="bottom"/>
            <w:hideMark/>
          </w:tcPr>
          <w:p w14:paraId="3261B467"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241256</w:t>
            </w:r>
          </w:p>
        </w:tc>
        <w:tc>
          <w:tcPr>
            <w:tcW w:w="1800" w:type="dxa"/>
            <w:tcBorders>
              <w:top w:val="nil"/>
              <w:left w:val="nil"/>
              <w:bottom w:val="single" w:sz="4" w:space="0" w:color="auto"/>
              <w:right w:val="single" w:sz="4" w:space="0" w:color="auto"/>
            </w:tcBorders>
            <w:shd w:val="clear" w:color="auto" w:fill="auto"/>
            <w:noWrap/>
            <w:vAlign w:val="bottom"/>
            <w:hideMark/>
          </w:tcPr>
          <w:p w14:paraId="6952A011"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c>
          <w:tcPr>
            <w:tcW w:w="2000" w:type="dxa"/>
            <w:tcBorders>
              <w:top w:val="nil"/>
              <w:left w:val="nil"/>
              <w:bottom w:val="single" w:sz="4" w:space="0" w:color="auto"/>
              <w:right w:val="single" w:sz="4" w:space="0" w:color="auto"/>
            </w:tcBorders>
            <w:shd w:val="clear" w:color="auto" w:fill="auto"/>
            <w:noWrap/>
            <w:vAlign w:val="bottom"/>
            <w:hideMark/>
          </w:tcPr>
          <w:p w14:paraId="21D3A569"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0.018</w:t>
            </w:r>
          </w:p>
        </w:tc>
        <w:tc>
          <w:tcPr>
            <w:tcW w:w="2600" w:type="dxa"/>
            <w:tcBorders>
              <w:top w:val="nil"/>
              <w:left w:val="nil"/>
              <w:bottom w:val="single" w:sz="4" w:space="0" w:color="auto"/>
              <w:right w:val="single" w:sz="4" w:space="0" w:color="auto"/>
            </w:tcBorders>
            <w:shd w:val="clear" w:color="auto" w:fill="auto"/>
            <w:noWrap/>
            <w:vAlign w:val="bottom"/>
            <w:hideMark/>
          </w:tcPr>
          <w:p w14:paraId="4F7D82F0"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4343</w:t>
            </w:r>
          </w:p>
        </w:tc>
      </w:tr>
      <w:tr w:rsidR="006972DB" w:rsidRPr="006972DB" w14:paraId="20958A3B"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B353EA3"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Total (Indian Demand)</w:t>
            </w:r>
          </w:p>
        </w:tc>
        <w:tc>
          <w:tcPr>
            <w:tcW w:w="2320" w:type="dxa"/>
            <w:tcBorders>
              <w:top w:val="nil"/>
              <w:left w:val="nil"/>
              <w:bottom w:val="single" w:sz="4" w:space="0" w:color="auto"/>
              <w:right w:val="single" w:sz="4" w:space="0" w:color="auto"/>
            </w:tcBorders>
            <w:shd w:val="clear" w:color="auto" w:fill="auto"/>
            <w:noWrap/>
            <w:vAlign w:val="bottom"/>
            <w:hideMark/>
          </w:tcPr>
          <w:p w14:paraId="54B0D392" w14:textId="6C949CA0" w:rsidR="006972DB" w:rsidRPr="006972DB" w:rsidRDefault="006972DB" w:rsidP="007F00D7">
            <w:pPr>
              <w:spacing w:after="0" w:line="240" w:lineRule="auto"/>
              <w:rPr>
                <w:rFonts w:ascii="Calibri" w:eastAsia="Times New Roman" w:hAnsi="Calibri" w:cs="Calibri"/>
                <w:color w:val="000000"/>
                <w:szCs w:val="22"/>
                <w:lang w:eastAsia="en-IN" w:bidi="ar-SA"/>
              </w:rPr>
            </w:pPr>
          </w:p>
        </w:tc>
        <w:tc>
          <w:tcPr>
            <w:tcW w:w="1800" w:type="dxa"/>
            <w:tcBorders>
              <w:top w:val="nil"/>
              <w:left w:val="nil"/>
              <w:bottom w:val="single" w:sz="4" w:space="0" w:color="auto"/>
              <w:right w:val="single" w:sz="4" w:space="0" w:color="auto"/>
            </w:tcBorders>
            <w:shd w:val="clear" w:color="auto" w:fill="auto"/>
            <w:noWrap/>
            <w:vAlign w:val="bottom"/>
            <w:hideMark/>
          </w:tcPr>
          <w:p w14:paraId="1EB17882" w14:textId="1C49A701" w:rsidR="006972DB" w:rsidRPr="006972DB" w:rsidRDefault="006972DB" w:rsidP="007F00D7">
            <w:pPr>
              <w:spacing w:after="0" w:line="240" w:lineRule="auto"/>
              <w:rPr>
                <w:rFonts w:ascii="Calibri" w:eastAsia="Times New Roman" w:hAnsi="Calibri" w:cs="Calibri"/>
                <w:color w:val="000000"/>
                <w:szCs w:val="22"/>
                <w:lang w:eastAsia="en-IN" w:bidi="ar-SA"/>
              </w:rPr>
            </w:pPr>
          </w:p>
        </w:tc>
        <w:tc>
          <w:tcPr>
            <w:tcW w:w="2000" w:type="dxa"/>
            <w:tcBorders>
              <w:top w:val="nil"/>
              <w:left w:val="nil"/>
              <w:bottom w:val="single" w:sz="4" w:space="0" w:color="auto"/>
              <w:right w:val="single" w:sz="4" w:space="0" w:color="auto"/>
            </w:tcBorders>
            <w:shd w:val="clear" w:color="auto" w:fill="auto"/>
            <w:noWrap/>
            <w:vAlign w:val="bottom"/>
            <w:hideMark/>
          </w:tcPr>
          <w:p w14:paraId="1968DF5B" w14:textId="50989506" w:rsidR="006972DB" w:rsidRPr="006972DB" w:rsidRDefault="006972DB" w:rsidP="007F00D7">
            <w:pPr>
              <w:spacing w:after="0" w:line="240" w:lineRule="auto"/>
              <w:rPr>
                <w:rFonts w:ascii="Calibri" w:eastAsia="Times New Roman" w:hAnsi="Calibri" w:cs="Calibri"/>
                <w:color w:val="000000"/>
                <w:szCs w:val="22"/>
                <w:lang w:eastAsia="en-IN" w:bidi="ar-SA"/>
              </w:rPr>
            </w:pPr>
          </w:p>
        </w:tc>
        <w:tc>
          <w:tcPr>
            <w:tcW w:w="2600" w:type="dxa"/>
            <w:tcBorders>
              <w:top w:val="nil"/>
              <w:left w:val="nil"/>
              <w:bottom w:val="single" w:sz="4" w:space="0" w:color="auto"/>
              <w:right w:val="single" w:sz="4" w:space="0" w:color="auto"/>
            </w:tcBorders>
            <w:shd w:val="clear" w:color="auto" w:fill="auto"/>
            <w:noWrap/>
            <w:vAlign w:val="bottom"/>
            <w:hideMark/>
          </w:tcPr>
          <w:p w14:paraId="674D6E83"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67998</w:t>
            </w:r>
          </w:p>
        </w:tc>
      </w:tr>
      <w:tr w:rsidR="006972DB" w:rsidRPr="006972DB" w14:paraId="008EEF1E"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3E4CFD4"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Other Malaysians</w:t>
            </w:r>
          </w:p>
        </w:tc>
        <w:tc>
          <w:tcPr>
            <w:tcW w:w="2320" w:type="dxa"/>
            <w:tcBorders>
              <w:top w:val="nil"/>
              <w:left w:val="nil"/>
              <w:bottom w:val="single" w:sz="4" w:space="0" w:color="auto"/>
              <w:right w:val="single" w:sz="4" w:space="0" w:color="auto"/>
            </w:tcBorders>
            <w:shd w:val="clear" w:color="auto" w:fill="auto"/>
            <w:noWrap/>
            <w:vAlign w:val="bottom"/>
            <w:hideMark/>
          </w:tcPr>
          <w:p w14:paraId="1C05BC0E"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29370600</w:t>
            </w:r>
          </w:p>
        </w:tc>
        <w:tc>
          <w:tcPr>
            <w:tcW w:w="1800" w:type="dxa"/>
            <w:tcBorders>
              <w:top w:val="nil"/>
              <w:left w:val="nil"/>
              <w:bottom w:val="single" w:sz="4" w:space="0" w:color="auto"/>
              <w:right w:val="single" w:sz="4" w:space="0" w:color="auto"/>
            </w:tcBorders>
            <w:shd w:val="clear" w:color="auto" w:fill="auto"/>
            <w:noWrap/>
            <w:vAlign w:val="bottom"/>
            <w:hideMark/>
          </w:tcPr>
          <w:p w14:paraId="230C15DE"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c>
          <w:tcPr>
            <w:tcW w:w="2000" w:type="dxa"/>
            <w:tcBorders>
              <w:top w:val="nil"/>
              <w:left w:val="nil"/>
              <w:bottom w:val="single" w:sz="4" w:space="0" w:color="auto"/>
              <w:right w:val="single" w:sz="4" w:space="0" w:color="auto"/>
            </w:tcBorders>
            <w:shd w:val="clear" w:color="auto" w:fill="auto"/>
            <w:noWrap/>
            <w:vAlign w:val="bottom"/>
            <w:hideMark/>
          </w:tcPr>
          <w:p w14:paraId="21AFA2A4"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0.003</w:t>
            </w:r>
          </w:p>
        </w:tc>
        <w:tc>
          <w:tcPr>
            <w:tcW w:w="2600" w:type="dxa"/>
            <w:tcBorders>
              <w:top w:val="nil"/>
              <w:left w:val="nil"/>
              <w:bottom w:val="single" w:sz="4" w:space="0" w:color="auto"/>
              <w:right w:val="single" w:sz="4" w:space="0" w:color="auto"/>
            </w:tcBorders>
            <w:shd w:val="clear" w:color="auto" w:fill="auto"/>
            <w:noWrap/>
            <w:vAlign w:val="bottom"/>
            <w:hideMark/>
          </w:tcPr>
          <w:p w14:paraId="69FF41DF"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88112</w:t>
            </w:r>
          </w:p>
        </w:tc>
      </w:tr>
      <w:tr w:rsidR="006972DB" w:rsidRPr="006972DB" w14:paraId="6D666513"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67802FB" w14:textId="0EC9CF20"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Other Singaporeans</w:t>
            </w:r>
          </w:p>
        </w:tc>
        <w:tc>
          <w:tcPr>
            <w:tcW w:w="2320" w:type="dxa"/>
            <w:tcBorders>
              <w:top w:val="nil"/>
              <w:left w:val="nil"/>
              <w:bottom w:val="single" w:sz="4" w:space="0" w:color="auto"/>
              <w:right w:val="single" w:sz="4" w:space="0" w:color="auto"/>
            </w:tcBorders>
            <w:shd w:val="clear" w:color="auto" w:fill="auto"/>
            <w:noWrap/>
            <w:vAlign w:val="bottom"/>
            <w:hideMark/>
          </w:tcPr>
          <w:p w14:paraId="451709B0"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5234800</w:t>
            </w:r>
          </w:p>
        </w:tc>
        <w:tc>
          <w:tcPr>
            <w:tcW w:w="1800" w:type="dxa"/>
            <w:tcBorders>
              <w:top w:val="nil"/>
              <w:left w:val="nil"/>
              <w:bottom w:val="single" w:sz="4" w:space="0" w:color="auto"/>
              <w:right w:val="single" w:sz="4" w:space="0" w:color="auto"/>
            </w:tcBorders>
            <w:shd w:val="clear" w:color="auto" w:fill="auto"/>
            <w:noWrap/>
            <w:vAlign w:val="bottom"/>
            <w:hideMark/>
          </w:tcPr>
          <w:p w14:paraId="1FDB743F"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c>
          <w:tcPr>
            <w:tcW w:w="2000" w:type="dxa"/>
            <w:tcBorders>
              <w:top w:val="nil"/>
              <w:left w:val="nil"/>
              <w:bottom w:val="single" w:sz="4" w:space="0" w:color="auto"/>
              <w:right w:val="single" w:sz="4" w:space="0" w:color="auto"/>
            </w:tcBorders>
            <w:shd w:val="clear" w:color="auto" w:fill="auto"/>
            <w:noWrap/>
            <w:vAlign w:val="bottom"/>
            <w:hideMark/>
          </w:tcPr>
          <w:p w14:paraId="41075E2B"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0.003</w:t>
            </w:r>
          </w:p>
        </w:tc>
        <w:tc>
          <w:tcPr>
            <w:tcW w:w="2600" w:type="dxa"/>
            <w:tcBorders>
              <w:top w:val="nil"/>
              <w:left w:val="nil"/>
              <w:bottom w:val="single" w:sz="4" w:space="0" w:color="auto"/>
              <w:right w:val="single" w:sz="4" w:space="0" w:color="auto"/>
            </w:tcBorders>
            <w:shd w:val="clear" w:color="auto" w:fill="auto"/>
            <w:noWrap/>
            <w:vAlign w:val="bottom"/>
            <w:hideMark/>
          </w:tcPr>
          <w:p w14:paraId="52B463D3"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15704</w:t>
            </w:r>
          </w:p>
        </w:tc>
      </w:tr>
      <w:tr w:rsidR="006972DB" w:rsidRPr="006972DB" w14:paraId="1C3CE488" w14:textId="77777777" w:rsidTr="006972D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C40786D"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Total Demand</w:t>
            </w:r>
          </w:p>
        </w:tc>
        <w:tc>
          <w:tcPr>
            <w:tcW w:w="2320" w:type="dxa"/>
            <w:tcBorders>
              <w:top w:val="nil"/>
              <w:left w:val="nil"/>
              <w:bottom w:val="single" w:sz="4" w:space="0" w:color="auto"/>
              <w:right w:val="single" w:sz="4" w:space="0" w:color="auto"/>
            </w:tcBorders>
            <w:shd w:val="clear" w:color="auto" w:fill="auto"/>
            <w:noWrap/>
            <w:vAlign w:val="bottom"/>
            <w:hideMark/>
          </w:tcPr>
          <w:p w14:paraId="20589E14"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c>
          <w:tcPr>
            <w:tcW w:w="1800" w:type="dxa"/>
            <w:tcBorders>
              <w:top w:val="nil"/>
              <w:left w:val="nil"/>
              <w:bottom w:val="single" w:sz="4" w:space="0" w:color="auto"/>
              <w:right w:val="single" w:sz="4" w:space="0" w:color="auto"/>
            </w:tcBorders>
            <w:shd w:val="clear" w:color="auto" w:fill="auto"/>
            <w:noWrap/>
            <w:vAlign w:val="bottom"/>
            <w:hideMark/>
          </w:tcPr>
          <w:p w14:paraId="02B52CC0"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c>
          <w:tcPr>
            <w:tcW w:w="2000" w:type="dxa"/>
            <w:tcBorders>
              <w:top w:val="nil"/>
              <w:left w:val="nil"/>
              <w:bottom w:val="single" w:sz="4" w:space="0" w:color="auto"/>
              <w:right w:val="single" w:sz="4" w:space="0" w:color="auto"/>
            </w:tcBorders>
            <w:shd w:val="clear" w:color="auto" w:fill="auto"/>
            <w:noWrap/>
            <w:vAlign w:val="bottom"/>
            <w:hideMark/>
          </w:tcPr>
          <w:p w14:paraId="7B828029" w14:textId="77777777" w:rsidR="006972DB" w:rsidRPr="006972DB" w:rsidRDefault="006972DB" w:rsidP="007F00D7">
            <w:pPr>
              <w:spacing w:after="0" w:line="240" w:lineRule="auto"/>
              <w:rPr>
                <w:rFonts w:ascii="Calibri" w:eastAsia="Times New Roman" w:hAnsi="Calibri" w:cs="Calibri"/>
                <w:b/>
                <w:bCs/>
                <w:color w:val="000000"/>
                <w:szCs w:val="22"/>
                <w:lang w:eastAsia="en-IN" w:bidi="ar-SA"/>
              </w:rPr>
            </w:pPr>
            <w:r w:rsidRPr="006972DB">
              <w:rPr>
                <w:rFonts w:ascii="Calibri" w:eastAsia="Times New Roman" w:hAnsi="Calibri" w:cs="Calibri"/>
                <w:b/>
                <w:bCs/>
                <w:color w:val="000000"/>
                <w:szCs w:val="22"/>
                <w:lang w:eastAsia="en-IN" w:bidi="ar-SA"/>
              </w:rPr>
              <w:t>-</w:t>
            </w:r>
          </w:p>
        </w:tc>
        <w:tc>
          <w:tcPr>
            <w:tcW w:w="2600" w:type="dxa"/>
            <w:tcBorders>
              <w:top w:val="nil"/>
              <w:left w:val="nil"/>
              <w:bottom w:val="single" w:sz="4" w:space="0" w:color="auto"/>
              <w:right w:val="single" w:sz="4" w:space="0" w:color="auto"/>
            </w:tcBorders>
            <w:shd w:val="clear" w:color="auto" w:fill="auto"/>
            <w:noWrap/>
            <w:vAlign w:val="bottom"/>
            <w:hideMark/>
          </w:tcPr>
          <w:p w14:paraId="587BB0DD" w14:textId="77777777" w:rsidR="006972DB" w:rsidRPr="006972DB" w:rsidRDefault="006972DB" w:rsidP="007F00D7">
            <w:pPr>
              <w:spacing w:after="0" w:line="240" w:lineRule="auto"/>
              <w:rPr>
                <w:rFonts w:ascii="Calibri" w:eastAsia="Times New Roman" w:hAnsi="Calibri" w:cs="Calibri"/>
                <w:color w:val="000000"/>
                <w:szCs w:val="22"/>
                <w:lang w:eastAsia="en-IN" w:bidi="ar-SA"/>
              </w:rPr>
            </w:pPr>
            <w:r w:rsidRPr="006972DB">
              <w:rPr>
                <w:rFonts w:ascii="Calibri" w:eastAsia="Times New Roman" w:hAnsi="Calibri" w:cs="Calibri"/>
                <w:color w:val="000000"/>
                <w:szCs w:val="22"/>
                <w:lang w:eastAsia="en-IN" w:bidi="ar-SA"/>
              </w:rPr>
              <w:t>171815</w:t>
            </w:r>
          </w:p>
        </w:tc>
      </w:tr>
    </w:tbl>
    <w:p w14:paraId="64DB5998" w14:textId="24567867" w:rsidR="008A3349" w:rsidRDefault="008A3349" w:rsidP="007F00D7"/>
    <w:p w14:paraId="6E232FCC" w14:textId="77777777" w:rsidR="008905B6" w:rsidRDefault="008905B6" w:rsidP="007F00D7">
      <w:pPr>
        <w:rPr>
          <w:b/>
          <w:bCs/>
          <w:sz w:val="28"/>
        </w:rPr>
      </w:pPr>
    </w:p>
    <w:p w14:paraId="2455D92B" w14:textId="4602A28F" w:rsidR="00671ABB" w:rsidRPr="00671ABB" w:rsidRDefault="00671ABB" w:rsidP="007F00D7">
      <w:pPr>
        <w:rPr>
          <w:b/>
          <w:bCs/>
          <w:sz w:val="28"/>
        </w:rPr>
      </w:pPr>
      <w:r w:rsidRPr="00671ABB">
        <w:rPr>
          <w:b/>
          <w:bCs/>
          <w:sz w:val="28"/>
        </w:rPr>
        <w:lastRenderedPageBreak/>
        <w:t>Estimation of Sold Units In Different Market Segments</w:t>
      </w:r>
    </w:p>
    <w:tbl>
      <w:tblPr>
        <w:tblW w:w="8760" w:type="dxa"/>
        <w:tblLook w:val="04A0" w:firstRow="1" w:lastRow="0" w:firstColumn="1" w:lastColumn="0" w:noHBand="0" w:noVBand="1"/>
      </w:tblPr>
      <w:tblGrid>
        <w:gridCol w:w="2240"/>
        <w:gridCol w:w="2320"/>
        <w:gridCol w:w="2200"/>
        <w:gridCol w:w="2000"/>
      </w:tblGrid>
      <w:tr w:rsidR="00E819D8" w:rsidRPr="00E819D8" w14:paraId="36C95710" w14:textId="77777777" w:rsidTr="00E819D8">
        <w:trPr>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91AB4" w14:textId="0899E1D9" w:rsidR="00E819D8" w:rsidRPr="00E819D8" w:rsidRDefault="00E819D8" w:rsidP="007F00D7">
            <w:pPr>
              <w:spacing w:after="0" w:line="240" w:lineRule="auto"/>
              <w:rPr>
                <w:rFonts w:ascii="Calibri" w:eastAsia="Times New Roman" w:hAnsi="Calibri" w:cs="Calibri"/>
                <w:b/>
                <w:bCs/>
                <w:color w:val="000000"/>
                <w:szCs w:val="22"/>
                <w:lang w:eastAsia="en-IN" w:bidi="ar-SA"/>
              </w:rPr>
            </w:pPr>
            <w:r w:rsidRPr="00E819D8">
              <w:rPr>
                <w:rFonts w:ascii="Calibri" w:eastAsia="Times New Roman" w:hAnsi="Calibri" w:cs="Calibri"/>
                <w:b/>
                <w:bCs/>
                <w:color w:val="000000"/>
                <w:szCs w:val="22"/>
                <w:lang w:eastAsia="en-IN" w:bidi="ar-SA"/>
              </w:rPr>
              <w:t>Products</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3F242C2" w14:textId="77777777" w:rsidR="00E819D8" w:rsidRPr="00E819D8" w:rsidRDefault="00E819D8" w:rsidP="007F00D7">
            <w:pPr>
              <w:spacing w:after="0" w:line="240" w:lineRule="auto"/>
              <w:rPr>
                <w:rFonts w:ascii="Calibri" w:eastAsia="Times New Roman" w:hAnsi="Calibri" w:cs="Calibri"/>
                <w:b/>
                <w:bCs/>
                <w:color w:val="000000"/>
                <w:szCs w:val="22"/>
                <w:lang w:eastAsia="en-IN" w:bidi="ar-SA"/>
              </w:rPr>
            </w:pPr>
            <w:r w:rsidRPr="00E819D8">
              <w:rPr>
                <w:rFonts w:ascii="Calibri" w:eastAsia="Times New Roman" w:hAnsi="Calibri" w:cs="Calibri"/>
                <w:b/>
                <w:bCs/>
                <w:color w:val="000000"/>
                <w:szCs w:val="22"/>
                <w:lang w:eastAsia="en-IN" w:bidi="ar-SA"/>
              </w:rPr>
              <w:t>Malaysia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1FF7DE60" w14:textId="77777777" w:rsidR="00E819D8" w:rsidRPr="00E819D8" w:rsidRDefault="00E819D8" w:rsidP="007F00D7">
            <w:pPr>
              <w:spacing w:after="0" w:line="240" w:lineRule="auto"/>
              <w:rPr>
                <w:rFonts w:ascii="Calibri" w:eastAsia="Times New Roman" w:hAnsi="Calibri" w:cs="Calibri"/>
                <w:b/>
                <w:bCs/>
                <w:color w:val="000000"/>
                <w:szCs w:val="22"/>
                <w:lang w:eastAsia="en-IN" w:bidi="ar-SA"/>
              </w:rPr>
            </w:pPr>
            <w:r w:rsidRPr="00E819D8">
              <w:rPr>
                <w:rFonts w:ascii="Calibri" w:eastAsia="Times New Roman" w:hAnsi="Calibri" w:cs="Calibri"/>
                <w:b/>
                <w:bCs/>
                <w:color w:val="000000"/>
                <w:szCs w:val="22"/>
                <w:lang w:eastAsia="en-IN" w:bidi="ar-SA"/>
              </w:rPr>
              <w:t>Singapore</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031AD0CF" w14:textId="77777777" w:rsidR="00E819D8" w:rsidRPr="00E819D8" w:rsidRDefault="00E819D8" w:rsidP="007F00D7">
            <w:pPr>
              <w:spacing w:after="0" w:line="240" w:lineRule="auto"/>
              <w:rPr>
                <w:rFonts w:ascii="Calibri" w:eastAsia="Times New Roman" w:hAnsi="Calibri" w:cs="Calibri"/>
                <w:b/>
                <w:bCs/>
                <w:color w:val="000000"/>
                <w:szCs w:val="22"/>
                <w:lang w:eastAsia="en-IN" w:bidi="ar-SA"/>
              </w:rPr>
            </w:pPr>
            <w:r w:rsidRPr="00E819D8">
              <w:rPr>
                <w:rFonts w:ascii="Calibri" w:eastAsia="Times New Roman" w:hAnsi="Calibri" w:cs="Calibri"/>
                <w:b/>
                <w:bCs/>
                <w:color w:val="000000"/>
                <w:szCs w:val="22"/>
                <w:lang w:eastAsia="en-IN" w:bidi="ar-SA"/>
              </w:rPr>
              <w:t>Total</w:t>
            </w:r>
          </w:p>
        </w:tc>
      </w:tr>
      <w:tr w:rsidR="00E819D8" w:rsidRPr="00E819D8" w14:paraId="7ADFA573" w14:textId="77777777" w:rsidTr="00E819D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51DCDB0"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Dosa Mix</w:t>
            </w:r>
          </w:p>
        </w:tc>
        <w:tc>
          <w:tcPr>
            <w:tcW w:w="2320" w:type="dxa"/>
            <w:tcBorders>
              <w:top w:val="nil"/>
              <w:left w:val="nil"/>
              <w:bottom w:val="single" w:sz="4" w:space="0" w:color="auto"/>
              <w:right w:val="single" w:sz="4" w:space="0" w:color="auto"/>
            </w:tcBorders>
            <w:shd w:val="clear" w:color="auto" w:fill="auto"/>
            <w:noWrap/>
            <w:vAlign w:val="bottom"/>
            <w:hideMark/>
          </w:tcPr>
          <w:p w14:paraId="4368D7B7"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82830</w:t>
            </w:r>
          </w:p>
        </w:tc>
        <w:tc>
          <w:tcPr>
            <w:tcW w:w="2200" w:type="dxa"/>
            <w:tcBorders>
              <w:top w:val="nil"/>
              <w:left w:val="nil"/>
              <w:bottom w:val="single" w:sz="4" w:space="0" w:color="auto"/>
              <w:right w:val="single" w:sz="4" w:space="0" w:color="auto"/>
            </w:tcBorders>
            <w:shd w:val="clear" w:color="auto" w:fill="auto"/>
            <w:noWrap/>
            <w:vAlign w:val="bottom"/>
            <w:hideMark/>
          </w:tcPr>
          <w:p w14:paraId="28286E35"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12997</w:t>
            </w:r>
          </w:p>
        </w:tc>
        <w:tc>
          <w:tcPr>
            <w:tcW w:w="2000" w:type="dxa"/>
            <w:tcBorders>
              <w:top w:val="nil"/>
              <w:left w:val="nil"/>
              <w:bottom w:val="single" w:sz="4" w:space="0" w:color="auto"/>
              <w:right w:val="single" w:sz="4" w:space="0" w:color="auto"/>
            </w:tcBorders>
            <w:shd w:val="clear" w:color="auto" w:fill="auto"/>
            <w:noWrap/>
            <w:vAlign w:val="bottom"/>
            <w:hideMark/>
          </w:tcPr>
          <w:p w14:paraId="3218C238"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95827</w:t>
            </w:r>
          </w:p>
        </w:tc>
      </w:tr>
      <w:tr w:rsidR="00E819D8" w:rsidRPr="00E819D8" w14:paraId="43170FCC" w14:textId="77777777" w:rsidTr="00E819D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0DB1513"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Chutney Mix</w:t>
            </w:r>
          </w:p>
        </w:tc>
        <w:tc>
          <w:tcPr>
            <w:tcW w:w="2320" w:type="dxa"/>
            <w:tcBorders>
              <w:top w:val="nil"/>
              <w:left w:val="nil"/>
              <w:bottom w:val="single" w:sz="4" w:space="0" w:color="auto"/>
              <w:right w:val="single" w:sz="4" w:space="0" w:color="auto"/>
            </w:tcBorders>
            <w:shd w:val="clear" w:color="auto" w:fill="auto"/>
            <w:noWrap/>
            <w:vAlign w:val="bottom"/>
            <w:hideMark/>
          </w:tcPr>
          <w:p w14:paraId="1FC4741D"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94023</w:t>
            </w:r>
          </w:p>
        </w:tc>
        <w:tc>
          <w:tcPr>
            <w:tcW w:w="2200" w:type="dxa"/>
            <w:tcBorders>
              <w:top w:val="nil"/>
              <w:left w:val="nil"/>
              <w:bottom w:val="single" w:sz="4" w:space="0" w:color="auto"/>
              <w:right w:val="single" w:sz="4" w:space="0" w:color="auto"/>
            </w:tcBorders>
            <w:shd w:val="clear" w:color="auto" w:fill="auto"/>
            <w:noWrap/>
            <w:vAlign w:val="bottom"/>
            <w:hideMark/>
          </w:tcPr>
          <w:p w14:paraId="4EA739E7"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14615</w:t>
            </w:r>
          </w:p>
        </w:tc>
        <w:tc>
          <w:tcPr>
            <w:tcW w:w="2000" w:type="dxa"/>
            <w:tcBorders>
              <w:top w:val="nil"/>
              <w:left w:val="nil"/>
              <w:bottom w:val="single" w:sz="4" w:space="0" w:color="auto"/>
              <w:right w:val="single" w:sz="4" w:space="0" w:color="auto"/>
            </w:tcBorders>
            <w:shd w:val="clear" w:color="auto" w:fill="auto"/>
            <w:noWrap/>
            <w:vAlign w:val="bottom"/>
            <w:hideMark/>
          </w:tcPr>
          <w:p w14:paraId="006523B2"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108638</w:t>
            </w:r>
          </w:p>
        </w:tc>
      </w:tr>
      <w:tr w:rsidR="00E819D8" w:rsidRPr="00E819D8" w14:paraId="0F495B70" w14:textId="77777777" w:rsidTr="00E819D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6C5DE6C"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Dessert Mix</w:t>
            </w:r>
          </w:p>
        </w:tc>
        <w:tc>
          <w:tcPr>
            <w:tcW w:w="2320" w:type="dxa"/>
            <w:tcBorders>
              <w:top w:val="nil"/>
              <w:left w:val="nil"/>
              <w:bottom w:val="single" w:sz="4" w:space="0" w:color="auto"/>
              <w:right w:val="single" w:sz="4" w:space="0" w:color="auto"/>
            </w:tcBorders>
            <w:shd w:val="clear" w:color="auto" w:fill="auto"/>
            <w:noWrap/>
            <w:vAlign w:val="bottom"/>
            <w:hideMark/>
          </w:tcPr>
          <w:p w14:paraId="4FF2D13D"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87192</w:t>
            </w:r>
          </w:p>
        </w:tc>
        <w:tc>
          <w:tcPr>
            <w:tcW w:w="2200" w:type="dxa"/>
            <w:tcBorders>
              <w:top w:val="nil"/>
              <w:left w:val="nil"/>
              <w:bottom w:val="single" w:sz="4" w:space="0" w:color="auto"/>
              <w:right w:val="single" w:sz="4" w:space="0" w:color="auto"/>
            </w:tcBorders>
            <w:shd w:val="clear" w:color="auto" w:fill="auto"/>
            <w:noWrap/>
            <w:vAlign w:val="bottom"/>
            <w:hideMark/>
          </w:tcPr>
          <w:p w14:paraId="3152029A"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14723</w:t>
            </w:r>
          </w:p>
        </w:tc>
        <w:tc>
          <w:tcPr>
            <w:tcW w:w="2000" w:type="dxa"/>
            <w:tcBorders>
              <w:top w:val="nil"/>
              <w:left w:val="nil"/>
              <w:bottom w:val="single" w:sz="4" w:space="0" w:color="auto"/>
              <w:right w:val="single" w:sz="4" w:space="0" w:color="auto"/>
            </w:tcBorders>
            <w:shd w:val="clear" w:color="auto" w:fill="auto"/>
            <w:noWrap/>
            <w:vAlign w:val="bottom"/>
            <w:hideMark/>
          </w:tcPr>
          <w:p w14:paraId="323AA7EF"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101915</w:t>
            </w:r>
          </w:p>
        </w:tc>
      </w:tr>
      <w:tr w:rsidR="00E819D8" w:rsidRPr="00E819D8" w14:paraId="09773B30" w14:textId="77777777" w:rsidTr="00E819D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C45827A"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North Indian Mix</w:t>
            </w:r>
          </w:p>
        </w:tc>
        <w:tc>
          <w:tcPr>
            <w:tcW w:w="2320" w:type="dxa"/>
            <w:tcBorders>
              <w:top w:val="nil"/>
              <w:left w:val="nil"/>
              <w:bottom w:val="single" w:sz="4" w:space="0" w:color="auto"/>
              <w:right w:val="single" w:sz="4" w:space="0" w:color="auto"/>
            </w:tcBorders>
            <w:shd w:val="clear" w:color="auto" w:fill="auto"/>
            <w:noWrap/>
            <w:vAlign w:val="bottom"/>
            <w:hideMark/>
          </w:tcPr>
          <w:p w14:paraId="61AB2AEE"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54001</w:t>
            </w:r>
          </w:p>
        </w:tc>
        <w:tc>
          <w:tcPr>
            <w:tcW w:w="2200" w:type="dxa"/>
            <w:tcBorders>
              <w:top w:val="nil"/>
              <w:left w:val="nil"/>
              <w:bottom w:val="single" w:sz="4" w:space="0" w:color="auto"/>
              <w:right w:val="single" w:sz="4" w:space="0" w:color="auto"/>
            </w:tcBorders>
            <w:shd w:val="clear" w:color="auto" w:fill="auto"/>
            <w:noWrap/>
            <w:vAlign w:val="bottom"/>
            <w:hideMark/>
          </w:tcPr>
          <w:p w14:paraId="7E9AD788"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9680</w:t>
            </w:r>
          </w:p>
        </w:tc>
        <w:tc>
          <w:tcPr>
            <w:tcW w:w="2000" w:type="dxa"/>
            <w:tcBorders>
              <w:top w:val="nil"/>
              <w:left w:val="nil"/>
              <w:bottom w:val="single" w:sz="4" w:space="0" w:color="auto"/>
              <w:right w:val="single" w:sz="4" w:space="0" w:color="auto"/>
            </w:tcBorders>
            <w:shd w:val="clear" w:color="auto" w:fill="auto"/>
            <w:noWrap/>
            <w:vAlign w:val="bottom"/>
            <w:hideMark/>
          </w:tcPr>
          <w:p w14:paraId="154B6BE7"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63681</w:t>
            </w:r>
          </w:p>
        </w:tc>
      </w:tr>
      <w:tr w:rsidR="00E819D8" w:rsidRPr="00E819D8" w14:paraId="6B699109" w14:textId="77777777" w:rsidTr="00E819D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E2651BE"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Instant Coffee</w:t>
            </w:r>
          </w:p>
        </w:tc>
        <w:tc>
          <w:tcPr>
            <w:tcW w:w="2320" w:type="dxa"/>
            <w:tcBorders>
              <w:top w:val="nil"/>
              <w:left w:val="nil"/>
              <w:bottom w:val="single" w:sz="4" w:space="0" w:color="auto"/>
              <w:right w:val="single" w:sz="4" w:space="0" w:color="auto"/>
            </w:tcBorders>
            <w:shd w:val="clear" w:color="auto" w:fill="auto"/>
            <w:noWrap/>
            <w:vAlign w:val="bottom"/>
            <w:hideMark/>
          </w:tcPr>
          <w:p w14:paraId="5F1AAD6E"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137492</w:t>
            </w:r>
          </w:p>
        </w:tc>
        <w:tc>
          <w:tcPr>
            <w:tcW w:w="2200" w:type="dxa"/>
            <w:tcBorders>
              <w:top w:val="nil"/>
              <w:left w:val="nil"/>
              <w:bottom w:val="single" w:sz="4" w:space="0" w:color="auto"/>
              <w:right w:val="single" w:sz="4" w:space="0" w:color="auto"/>
            </w:tcBorders>
            <w:shd w:val="clear" w:color="auto" w:fill="auto"/>
            <w:noWrap/>
            <w:vAlign w:val="bottom"/>
            <w:hideMark/>
          </w:tcPr>
          <w:p w14:paraId="1D7C32C6"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95006</w:t>
            </w:r>
          </w:p>
        </w:tc>
        <w:tc>
          <w:tcPr>
            <w:tcW w:w="2000" w:type="dxa"/>
            <w:tcBorders>
              <w:top w:val="nil"/>
              <w:left w:val="nil"/>
              <w:bottom w:val="single" w:sz="4" w:space="0" w:color="auto"/>
              <w:right w:val="single" w:sz="4" w:space="0" w:color="auto"/>
            </w:tcBorders>
            <w:shd w:val="clear" w:color="auto" w:fill="auto"/>
            <w:noWrap/>
            <w:vAlign w:val="bottom"/>
            <w:hideMark/>
          </w:tcPr>
          <w:p w14:paraId="40B4994A"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232497</w:t>
            </w:r>
          </w:p>
        </w:tc>
      </w:tr>
      <w:tr w:rsidR="00E819D8" w:rsidRPr="00E819D8" w14:paraId="609C6FD9" w14:textId="77777777" w:rsidTr="00E819D8">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BEDE85A" w14:textId="77777777" w:rsidR="00E819D8" w:rsidRPr="00E819D8" w:rsidRDefault="00E819D8" w:rsidP="007F00D7">
            <w:pPr>
              <w:spacing w:after="0" w:line="240" w:lineRule="auto"/>
              <w:rPr>
                <w:rFonts w:ascii="Calibri" w:eastAsia="Times New Roman" w:hAnsi="Calibri" w:cs="Calibri"/>
                <w:b/>
                <w:bCs/>
                <w:color w:val="000000"/>
                <w:szCs w:val="22"/>
                <w:lang w:eastAsia="en-IN" w:bidi="ar-SA"/>
              </w:rPr>
            </w:pPr>
            <w:r w:rsidRPr="00E819D8">
              <w:rPr>
                <w:rFonts w:ascii="Calibri" w:eastAsia="Times New Roman" w:hAnsi="Calibri" w:cs="Calibri"/>
                <w:b/>
                <w:bCs/>
                <w:color w:val="000000"/>
                <w:szCs w:val="22"/>
                <w:lang w:eastAsia="en-IN" w:bidi="ar-SA"/>
              </w:rPr>
              <w:t>Total</w:t>
            </w:r>
          </w:p>
        </w:tc>
        <w:tc>
          <w:tcPr>
            <w:tcW w:w="2320" w:type="dxa"/>
            <w:tcBorders>
              <w:top w:val="nil"/>
              <w:left w:val="nil"/>
              <w:bottom w:val="single" w:sz="4" w:space="0" w:color="auto"/>
              <w:right w:val="single" w:sz="4" w:space="0" w:color="auto"/>
            </w:tcBorders>
            <w:shd w:val="clear" w:color="auto" w:fill="auto"/>
            <w:noWrap/>
            <w:vAlign w:val="bottom"/>
            <w:hideMark/>
          </w:tcPr>
          <w:p w14:paraId="00F795B2"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455538</w:t>
            </w:r>
          </w:p>
        </w:tc>
        <w:tc>
          <w:tcPr>
            <w:tcW w:w="2200" w:type="dxa"/>
            <w:tcBorders>
              <w:top w:val="nil"/>
              <w:left w:val="nil"/>
              <w:bottom w:val="single" w:sz="4" w:space="0" w:color="auto"/>
              <w:right w:val="single" w:sz="4" w:space="0" w:color="auto"/>
            </w:tcBorders>
            <w:shd w:val="clear" w:color="auto" w:fill="auto"/>
            <w:noWrap/>
            <w:vAlign w:val="bottom"/>
            <w:hideMark/>
          </w:tcPr>
          <w:p w14:paraId="35368EB4"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147021</w:t>
            </w:r>
          </w:p>
        </w:tc>
        <w:tc>
          <w:tcPr>
            <w:tcW w:w="2000" w:type="dxa"/>
            <w:tcBorders>
              <w:top w:val="nil"/>
              <w:left w:val="nil"/>
              <w:bottom w:val="single" w:sz="4" w:space="0" w:color="auto"/>
              <w:right w:val="single" w:sz="4" w:space="0" w:color="auto"/>
            </w:tcBorders>
            <w:shd w:val="clear" w:color="auto" w:fill="auto"/>
            <w:noWrap/>
            <w:vAlign w:val="bottom"/>
            <w:hideMark/>
          </w:tcPr>
          <w:p w14:paraId="090D5C59" w14:textId="77777777" w:rsidR="00E819D8" w:rsidRPr="00E819D8" w:rsidRDefault="00E819D8" w:rsidP="007F00D7">
            <w:pPr>
              <w:spacing w:after="0" w:line="240" w:lineRule="auto"/>
              <w:rPr>
                <w:rFonts w:ascii="Calibri" w:eastAsia="Times New Roman" w:hAnsi="Calibri" w:cs="Calibri"/>
                <w:color w:val="000000"/>
                <w:szCs w:val="22"/>
                <w:lang w:eastAsia="en-IN" w:bidi="ar-SA"/>
              </w:rPr>
            </w:pPr>
            <w:r w:rsidRPr="00E819D8">
              <w:rPr>
                <w:rFonts w:ascii="Calibri" w:eastAsia="Times New Roman" w:hAnsi="Calibri" w:cs="Calibri"/>
                <w:color w:val="000000"/>
                <w:szCs w:val="22"/>
                <w:lang w:eastAsia="en-IN" w:bidi="ar-SA"/>
              </w:rPr>
              <w:t>602559</w:t>
            </w:r>
          </w:p>
        </w:tc>
      </w:tr>
    </w:tbl>
    <w:p w14:paraId="33349B87" w14:textId="6C7BD226" w:rsidR="0052755C" w:rsidRDefault="0052755C" w:rsidP="007F00D7"/>
    <w:p w14:paraId="6539FD21" w14:textId="666B2CF7" w:rsidR="00E819D8" w:rsidRPr="00671ABB" w:rsidRDefault="00E819D8" w:rsidP="007F00D7">
      <w:pPr>
        <w:rPr>
          <w:b/>
          <w:bCs/>
          <w:sz w:val="28"/>
        </w:rPr>
      </w:pPr>
      <w:r w:rsidRPr="00671ABB">
        <w:rPr>
          <w:b/>
          <w:bCs/>
          <w:sz w:val="28"/>
        </w:rPr>
        <w:t>Mode Of Entry:</w:t>
      </w:r>
    </w:p>
    <w:p w14:paraId="38EAF302" w14:textId="77777777" w:rsidR="0001019D" w:rsidRPr="0001019D" w:rsidRDefault="0001019D" w:rsidP="0001019D">
      <w:pPr>
        <w:numPr>
          <w:ilvl w:val="0"/>
          <w:numId w:val="3"/>
        </w:numPr>
        <w:spacing w:after="0" w:line="240" w:lineRule="auto"/>
        <w:rPr>
          <w:rFonts w:ascii="Times New Roman" w:eastAsia="Times New Roman" w:hAnsi="Times New Roman" w:cs="Times New Roman"/>
          <w:color w:val="0E101A"/>
          <w:sz w:val="24"/>
          <w:szCs w:val="24"/>
          <w:lang w:eastAsia="en-IN" w:bidi="ar-SA"/>
        </w:rPr>
      </w:pPr>
      <w:r w:rsidRPr="0001019D">
        <w:rPr>
          <w:rFonts w:ascii="Times New Roman" w:eastAsia="Times New Roman" w:hAnsi="Times New Roman" w:cs="Times New Roman"/>
          <w:b/>
          <w:bCs/>
          <w:color w:val="0E101A"/>
          <w:sz w:val="24"/>
          <w:szCs w:val="24"/>
          <w:lang w:eastAsia="en-IN" w:bidi="ar-SA"/>
        </w:rPr>
        <w:t>Local Distributors and retailers - </w:t>
      </w:r>
      <w:r w:rsidRPr="0001019D">
        <w:rPr>
          <w:rFonts w:ascii="Times New Roman" w:eastAsia="Times New Roman" w:hAnsi="Times New Roman" w:cs="Times New Roman"/>
          <w:color w:val="0E101A"/>
          <w:sz w:val="24"/>
          <w:szCs w:val="24"/>
          <w:lang w:eastAsia="en-IN" w:bidi="ar-SA"/>
        </w:rPr>
        <w:t>A local distributor is typically responsible for handling customs clearance, dealing with established wholesalers/retailers, marketing the product directly to major corporations or the Government, and handling after-sales service. Exporters of services generally also benefit from using a local partner.</w:t>
      </w:r>
    </w:p>
    <w:p w14:paraId="28796134" w14:textId="77777777" w:rsidR="0001019D" w:rsidRPr="0001019D" w:rsidRDefault="0001019D" w:rsidP="0001019D">
      <w:pPr>
        <w:numPr>
          <w:ilvl w:val="0"/>
          <w:numId w:val="3"/>
        </w:numPr>
        <w:spacing w:after="0" w:line="240" w:lineRule="auto"/>
        <w:rPr>
          <w:rFonts w:ascii="Times New Roman" w:eastAsia="Times New Roman" w:hAnsi="Times New Roman" w:cs="Times New Roman"/>
          <w:color w:val="0E101A"/>
          <w:sz w:val="24"/>
          <w:szCs w:val="24"/>
          <w:lang w:eastAsia="en-IN" w:bidi="ar-SA"/>
        </w:rPr>
      </w:pPr>
      <w:r w:rsidRPr="0001019D">
        <w:rPr>
          <w:rFonts w:ascii="Times New Roman" w:eastAsia="Times New Roman" w:hAnsi="Times New Roman" w:cs="Times New Roman"/>
          <w:b/>
          <w:bCs/>
          <w:color w:val="0E101A"/>
          <w:sz w:val="24"/>
          <w:szCs w:val="24"/>
          <w:lang w:eastAsia="en-IN" w:bidi="ar-SA"/>
        </w:rPr>
        <w:t>Government Tie-ups –</w:t>
      </w:r>
      <w:r w:rsidRPr="0001019D">
        <w:rPr>
          <w:rFonts w:ascii="Times New Roman" w:eastAsia="Times New Roman" w:hAnsi="Times New Roman" w:cs="Times New Roman"/>
          <w:color w:val="0E101A"/>
          <w:sz w:val="24"/>
          <w:szCs w:val="24"/>
          <w:lang w:eastAsia="en-IN" w:bidi="ar-SA"/>
        </w:rPr>
        <w:t> Like Government of country, Government Linked Companies (GLC), or procurements in priority sectors favor local agents and a joint venture partner.</w:t>
      </w:r>
    </w:p>
    <w:p w14:paraId="5392DAAF" w14:textId="77777777" w:rsidR="0001019D" w:rsidRPr="0001019D" w:rsidRDefault="0001019D" w:rsidP="0001019D">
      <w:pPr>
        <w:numPr>
          <w:ilvl w:val="1"/>
          <w:numId w:val="4"/>
        </w:numPr>
        <w:spacing w:after="0" w:line="240" w:lineRule="auto"/>
        <w:rPr>
          <w:rFonts w:ascii="Times New Roman" w:eastAsia="Times New Roman" w:hAnsi="Times New Roman" w:cs="Times New Roman"/>
          <w:color w:val="0E101A"/>
          <w:sz w:val="24"/>
          <w:szCs w:val="24"/>
          <w:lang w:eastAsia="en-IN" w:bidi="ar-SA"/>
        </w:rPr>
      </w:pPr>
      <w:r w:rsidRPr="0001019D">
        <w:rPr>
          <w:rFonts w:ascii="Times New Roman" w:eastAsia="Times New Roman" w:hAnsi="Times New Roman" w:cs="Times New Roman"/>
          <w:color w:val="0E101A"/>
          <w:sz w:val="24"/>
          <w:szCs w:val="24"/>
          <w:lang w:eastAsia="en-IN" w:bidi="ar-SA"/>
        </w:rPr>
        <w:t>Some government regulations to keep in mind are – Companies Act - 1965, Paid-up capital like in Malaysia of at least RM25000, maintaining the minimum number of government officials as the board of directors like 51% in case of Malaysia.</w:t>
      </w:r>
    </w:p>
    <w:p w14:paraId="43DC60C3" w14:textId="77777777" w:rsidR="0001019D" w:rsidRPr="0001019D" w:rsidRDefault="0001019D" w:rsidP="0001019D">
      <w:pPr>
        <w:numPr>
          <w:ilvl w:val="0"/>
          <w:numId w:val="4"/>
        </w:numPr>
        <w:spacing w:after="0" w:line="240" w:lineRule="auto"/>
        <w:rPr>
          <w:rFonts w:ascii="Times New Roman" w:eastAsia="Times New Roman" w:hAnsi="Times New Roman" w:cs="Times New Roman"/>
          <w:color w:val="0E101A"/>
          <w:sz w:val="24"/>
          <w:szCs w:val="24"/>
          <w:lang w:eastAsia="en-IN" w:bidi="ar-SA"/>
        </w:rPr>
      </w:pPr>
      <w:r w:rsidRPr="0001019D">
        <w:rPr>
          <w:rFonts w:ascii="Times New Roman" w:eastAsia="Times New Roman" w:hAnsi="Times New Roman" w:cs="Times New Roman"/>
          <w:color w:val="0E101A"/>
          <w:sz w:val="24"/>
          <w:szCs w:val="24"/>
          <w:lang w:eastAsia="en-IN" w:bidi="ar-SA"/>
        </w:rPr>
        <w:t>In </w:t>
      </w:r>
      <w:r w:rsidRPr="0001019D">
        <w:rPr>
          <w:rFonts w:ascii="Times New Roman" w:eastAsia="Times New Roman" w:hAnsi="Times New Roman" w:cs="Times New Roman"/>
          <w:b/>
          <w:bCs/>
          <w:color w:val="0E101A"/>
          <w:sz w:val="24"/>
          <w:szCs w:val="24"/>
          <w:lang w:eastAsia="en-IN" w:bidi="ar-SA"/>
        </w:rPr>
        <w:t>non-government sectors</w:t>
      </w:r>
      <w:r w:rsidRPr="0001019D">
        <w:rPr>
          <w:rFonts w:ascii="Times New Roman" w:eastAsia="Times New Roman" w:hAnsi="Times New Roman" w:cs="Times New Roman"/>
          <w:color w:val="0E101A"/>
          <w:sz w:val="24"/>
          <w:szCs w:val="24"/>
          <w:lang w:eastAsia="en-IN" w:bidi="ar-SA"/>
        </w:rPr>
        <w:t>, local distributors should be selected based on competitiveness (Like technical advantages, transport and delivery capabilities, prior knowledge of the product or same type of products, etc.).</w:t>
      </w:r>
    </w:p>
    <w:p w14:paraId="7878F5F9" w14:textId="77777777" w:rsidR="0001019D" w:rsidRPr="0001019D" w:rsidRDefault="0001019D" w:rsidP="0001019D">
      <w:pPr>
        <w:numPr>
          <w:ilvl w:val="0"/>
          <w:numId w:val="4"/>
        </w:numPr>
        <w:spacing w:after="0" w:line="240" w:lineRule="auto"/>
        <w:rPr>
          <w:rFonts w:ascii="Times New Roman" w:eastAsia="Times New Roman" w:hAnsi="Times New Roman" w:cs="Times New Roman"/>
          <w:color w:val="0E101A"/>
          <w:sz w:val="24"/>
          <w:szCs w:val="24"/>
          <w:lang w:eastAsia="en-IN" w:bidi="ar-SA"/>
        </w:rPr>
      </w:pPr>
      <w:r w:rsidRPr="0001019D">
        <w:rPr>
          <w:rFonts w:ascii="Times New Roman" w:eastAsia="Times New Roman" w:hAnsi="Times New Roman" w:cs="Times New Roman"/>
          <w:color w:val="0E101A"/>
          <w:sz w:val="24"/>
          <w:szCs w:val="24"/>
          <w:lang w:eastAsia="en-IN" w:bidi="ar-SA"/>
        </w:rPr>
        <w:t>Southeast-Asian markets are </w:t>
      </w:r>
      <w:r w:rsidRPr="0001019D">
        <w:rPr>
          <w:rFonts w:ascii="Times New Roman" w:eastAsia="Times New Roman" w:hAnsi="Times New Roman" w:cs="Times New Roman"/>
          <w:b/>
          <w:bCs/>
          <w:color w:val="0E101A"/>
          <w:sz w:val="24"/>
          <w:szCs w:val="24"/>
          <w:lang w:eastAsia="en-IN" w:bidi="ar-SA"/>
        </w:rPr>
        <w:t>a relationship-oriented marketplace</w:t>
      </w:r>
      <w:r w:rsidRPr="0001019D">
        <w:rPr>
          <w:rFonts w:ascii="Times New Roman" w:eastAsia="Times New Roman" w:hAnsi="Times New Roman" w:cs="Times New Roman"/>
          <w:color w:val="0E101A"/>
          <w:sz w:val="24"/>
          <w:szCs w:val="24"/>
          <w:lang w:eastAsia="en-IN" w:bidi="ar-SA"/>
        </w:rPr>
        <w:t>, so local vendors and distributors and their willingness to invest and sell our products will be crucial in determining the outcome of our strategy.</w:t>
      </w:r>
    </w:p>
    <w:p w14:paraId="53814931" w14:textId="77777777" w:rsidR="0001019D" w:rsidRPr="0001019D" w:rsidRDefault="0001019D" w:rsidP="0001019D">
      <w:pPr>
        <w:numPr>
          <w:ilvl w:val="0"/>
          <w:numId w:val="4"/>
        </w:numPr>
        <w:spacing w:after="0" w:line="240" w:lineRule="auto"/>
        <w:rPr>
          <w:rFonts w:ascii="Times New Roman" w:eastAsia="Times New Roman" w:hAnsi="Times New Roman" w:cs="Times New Roman"/>
          <w:color w:val="0E101A"/>
          <w:sz w:val="24"/>
          <w:szCs w:val="24"/>
          <w:lang w:eastAsia="en-IN" w:bidi="ar-SA"/>
        </w:rPr>
      </w:pPr>
      <w:r w:rsidRPr="0001019D">
        <w:rPr>
          <w:rFonts w:ascii="Times New Roman" w:eastAsia="Times New Roman" w:hAnsi="Times New Roman" w:cs="Times New Roman"/>
          <w:b/>
          <w:bCs/>
          <w:color w:val="0E101A"/>
          <w:sz w:val="24"/>
          <w:szCs w:val="24"/>
          <w:lang w:eastAsia="en-IN" w:bidi="ar-SA"/>
        </w:rPr>
        <w:t>E-commerce</w:t>
      </w:r>
      <w:r w:rsidRPr="0001019D">
        <w:rPr>
          <w:rFonts w:ascii="Times New Roman" w:eastAsia="Times New Roman" w:hAnsi="Times New Roman" w:cs="Times New Roman"/>
          <w:color w:val="0E101A"/>
          <w:sz w:val="24"/>
          <w:szCs w:val="24"/>
          <w:lang w:eastAsia="en-IN" w:bidi="ar-SA"/>
        </w:rPr>
        <w:t> preferences have also increased since 2020 due to pandemics, so a Joint venture with international retailers/marketplace and local online start-ups will help in increasing the goodwill of our products among the population. Example – Tesco, Happyfresh, Grabmart, Signature market, etc. Graph of the increasing trend in e-commerce in southeast Asian countries is below –</w:t>
      </w:r>
    </w:p>
    <w:p w14:paraId="3F5D2617" w14:textId="2BC0503C" w:rsidR="009F00DC" w:rsidRDefault="009F00DC" w:rsidP="007F00D7">
      <w:pPr>
        <w:pStyle w:val="ListParagraph"/>
      </w:pPr>
    </w:p>
    <w:p w14:paraId="0BD2D37C" w14:textId="7086C889" w:rsidR="009F00DC" w:rsidRPr="00257FA7" w:rsidRDefault="00896585" w:rsidP="007F00D7">
      <w:pPr>
        <w:pStyle w:val="ListParagraph"/>
        <w:rPr>
          <w:b/>
          <w:bCs/>
        </w:rPr>
      </w:pPr>
      <w:r>
        <w:object w:dxaOrig="11532" w:dyaOrig="4500" w14:anchorId="41A79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pt;height:166.2pt" o:ole="">
            <v:imagedata r:id="rId7" o:title=""/>
          </v:shape>
          <o:OLEObject Type="Embed" ProgID="Paint.Picture" ShapeID="_x0000_i1025" DrawAspect="Content" ObjectID="_1699386588" r:id="rId8"/>
        </w:object>
      </w:r>
    </w:p>
    <w:p w14:paraId="021FF467" w14:textId="5CD1CEEF" w:rsidR="00257FA7" w:rsidRDefault="00257FA7" w:rsidP="007F00D7">
      <w:pPr>
        <w:ind w:left="1440"/>
        <w:rPr>
          <w:b/>
          <w:bCs/>
        </w:rPr>
      </w:pPr>
    </w:p>
    <w:p w14:paraId="77FC8DD9" w14:textId="57EE99A1" w:rsidR="00D750DC" w:rsidRDefault="00D750DC" w:rsidP="007F00D7">
      <w:pPr>
        <w:ind w:left="1440"/>
        <w:rPr>
          <w:b/>
          <w:bCs/>
        </w:rPr>
      </w:pPr>
    </w:p>
    <w:p w14:paraId="01C0620A" w14:textId="7D5E1C96" w:rsidR="00D750DC" w:rsidRPr="00671ABB" w:rsidRDefault="00D750DC" w:rsidP="007F00D7">
      <w:pPr>
        <w:ind w:left="1440"/>
        <w:rPr>
          <w:b/>
          <w:bCs/>
          <w:sz w:val="28"/>
        </w:rPr>
      </w:pPr>
      <w:r w:rsidRPr="00671ABB">
        <w:rPr>
          <w:b/>
          <w:bCs/>
          <w:sz w:val="28"/>
        </w:rPr>
        <w:t>Promotional Activities:</w:t>
      </w:r>
    </w:p>
    <w:tbl>
      <w:tblPr>
        <w:tblW w:w="5220" w:type="dxa"/>
        <w:tblInd w:w="1898" w:type="dxa"/>
        <w:tblLook w:val="04A0" w:firstRow="1" w:lastRow="0" w:firstColumn="1" w:lastColumn="0" w:noHBand="0" w:noVBand="1"/>
      </w:tblPr>
      <w:tblGrid>
        <w:gridCol w:w="2900"/>
        <w:gridCol w:w="2320"/>
      </w:tblGrid>
      <w:tr w:rsidR="00896585" w:rsidRPr="00896585" w14:paraId="36C3FA81" w14:textId="77777777" w:rsidTr="00896585">
        <w:trPr>
          <w:trHeight w:val="288"/>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99C11" w14:textId="6A887798" w:rsidR="00896585" w:rsidRPr="00896585" w:rsidRDefault="00896585" w:rsidP="007F00D7">
            <w:pPr>
              <w:spacing w:after="0" w:line="240" w:lineRule="auto"/>
              <w:rPr>
                <w:rFonts w:ascii="Calibri" w:eastAsia="Times New Roman" w:hAnsi="Calibri" w:cs="Calibri"/>
                <w:color w:val="000000"/>
                <w:szCs w:val="22"/>
                <w:lang w:eastAsia="en-IN" w:bidi="ar-SA"/>
              </w:rPr>
            </w:pP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4652187" w14:textId="77777777" w:rsidR="00896585" w:rsidRPr="00896585" w:rsidRDefault="00896585" w:rsidP="007F00D7">
            <w:pPr>
              <w:spacing w:after="0" w:line="240" w:lineRule="auto"/>
              <w:rPr>
                <w:rFonts w:ascii="Calibri" w:eastAsia="Times New Roman" w:hAnsi="Calibri" w:cs="Calibri"/>
                <w:b/>
                <w:bCs/>
                <w:color w:val="000000"/>
                <w:szCs w:val="22"/>
                <w:lang w:eastAsia="en-IN" w:bidi="ar-SA"/>
              </w:rPr>
            </w:pPr>
            <w:r w:rsidRPr="00896585">
              <w:rPr>
                <w:rFonts w:ascii="Calibri" w:eastAsia="Times New Roman" w:hAnsi="Calibri" w:cs="Calibri"/>
                <w:b/>
                <w:bCs/>
                <w:color w:val="000000"/>
                <w:szCs w:val="22"/>
                <w:lang w:eastAsia="en-IN" w:bidi="ar-SA"/>
              </w:rPr>
              <w:t>INR (Cr)</w:t>
            </w:r>
          </w:p>
        </w:tc>
      </w:tr>
      <w:tr w:rsidR="00896585" w:rsidRPr="00896585" w14:paraId="663E65C0" w14:textId="77777777" w:rsidTr="00896585">
        <w:trPr>
          <w:trHeight w:val="288"/>
        </w:trPr>
        <w:tc>
          <w:tcPr>
            <w:tcW w:w="2900" w:type="dxa"/>
            <w:tcBorders>
              <w:top w:val="nil"/>
              <w:left w:val="single" w:sz="4" w:space="0" w:color="auto"/>
              <w:bottom w:val="single" w:sz="4" w:space="0" w:color="auto"/>
              <w:right w:val="single" w:sz="4" w:space="0" w:color="auto"/>
            </w:tcBorders>
            <w:shd w:val="clear" w:color="000000" w:fill="FFFF00"/>
            <w:noWrap/>
            <w:vAlign w:val="bottom"/>
            <w:hideMark/>
          </w:tcPr>
          <w:p w14:paraId="176E0520" w14:textId="1060FAEE" w:rsidR="00896585" w:rsidRPr="00896585" w:rsidRDefault="00896585" w:rsidP="007F00D7">
            <w:pPr>
              <w:spacing w:after="0" w:line="240" w:lineRule="auto"/>
              <w:rPr>
                <w:rFonts w:ascii="Calibri" w:eastAsia="Times New Roman" w:hAnsi="Calibri" w:cs="Calibri"/>
                <w:b/>
                <w:bCs/>
                <w:color w:val="000000"/>
                <w:szCs w:val="22"/>
                <w:lang w:eastAsia="en-IN" w:bidi="ar-SA"/>
              </w:rPr>
            </w:pPr>
            <w:r w:rsidRPr="00896585">
              <w:rPr>
                <w:rFonts w:ascii="Calibri" w:eastAsia="Times New Roman" w:hAnsi="Calibri" w:cs="Calibri"/>
                <w:b/>
                <w:bCs/>
                <w:color w:val="000000"/>
                <w:szCs w:val="22"/>
                <w:lang w:eastAsia="en-IN" w:bidi="ar-SA"/>
              </w:rPr>
              <w:t>Available Budget</w:t>
            </w:r>
          </w:p>
        </w:tc>
        <w:tc>
          <w:tcPr>
            <w:tcW w:w="2320" w:type="dxa"/>
            <w:tcBorders>
              <w:top w:val="nil"/>
              <w:left w:val="nil"/>
              <w:bottom w:val="single" w:sz="4" w:space="0" w:color="auto"/>
              <w:right w:val="single" w:sz="4" w:space="0" w:color="auto"/>
            </w:tcBorders>
            <w:shd w:val="clear" w:color="000000" w:fill="FFFF00"/>
            <w:noWrap/>
            <w:vAlign w:val="bottom"/>
            <w:hideMark/>
          </w:tcPr>
          <w:p w14:paraId="72C7636E"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10</w:t>
            </w:r>
          </w:p>
        </w:tc>
      </w:tr>
      <w:tr w:rsidR="00896585" w:rsidRPr="00896585" w14:paraId="34A03721" w14:textId="77777777" w:rsidTr="00896585">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2D25B15" w14:textId="77777777" w:rsidR="00896585" w:rsidRPr="00896585" w:rsidRDefault="00896585" w:rsidP="007F00D7">
            <w:pPr>
              <w:spacing w:after="0" w:line="240" w:lineRule="auto"/>
              <w:rPr>
                <w:rFonts w:ascii="Calibri" w:eastAsia="Times New Roman" w:hAnsi="Calibri" w:cs="Calibri"/>
                <w:b/>
                <w:bCs/>
                <w:color w:val="000000"/>
                <w:szCs w:val="22"/>
                <w:lang w:eastAsia="en-IN" w:bidi="ar-SA"/>
              </w:rPr>
            </w:pPr>
            <w:r w:rsidRPr="00896585">
              <w:rPr>
                <w:rFonts w:ascii="Calibri" w:eastAsia="Times New Roman" w:hAnsi="Calibri" w:cs="Calibri"/>
                <w:b/>
                <w:bCs/>
                <w:color w:val="000000"/>
                <w:szCs w:val="22"/>
                <w:lang w:eastAsia="en-IN" w:bidi="ar-SA"/>
              </w:rPr>
              <w:t>Activities</w:t>
            </w:r>
          </w:p>
        </w:tc>
        <w:tc>
          <w:tcPr>
            <w:tcW w:w="2320" w:type="dxa"/>
            <w:tcBorders>
              <w:top w:val="nil"/>
              <w:left w:val="nil"/>
              <w:bottom w:val="single" w:sz="4" w:space="0" w:color="auto"/>
              <w:right w:val="single" w:sz="4" w:space="0" w:color="auto"/>
            </w:tcBorders>
            <w:shd w:val="clear" w:color="auto" w:fill="auto"/>
            <w:noWrap/>
            <w:vAlign w:val="bottom"/>
            <w:hideMark/>
          </w:tcPr>
          <w:p w14:paraId="5AFCF06C" w14:textId="738747D6" w:rsidR="00896585" w:rsidRPr="00896585" w:rsidRDefault="00896585" w:rsidP="007F00D7">
            <w:pPr>
              <w:spacing w:after="0" w:line="240" w:lineRule="auto"/>
              <w:rPr>
                <w:rFonts w:ascii="Calibri" w:eastAsia="Times New Roman" w:hAnsi="Calibri" w:cs="Calibri"/>
                <w:color w:val="000000"/>
                <w:szCs w:val="22"/>
                <w:lang w:eastAsia="en-IN" w:bidi="ar-SA"/>
              </w:rPr>
            </w:pPr>
          </w:p>
        </w:tc>
      </w:tr>
      <w:tr w:rsidR="00896585" w:rsidRPr="00896585" w14:paraId="613F0822" w14:textId="77777777" w:rsidTr="00896585">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16FB9F2"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Try outs</w:t>
            </w:r>
          </w:p>
        </w:tc>
        <w:tc>
          <w:tcPr>
            <w:tcW w:w="2320" w:type="dxa"/>
            <w:tcBorders>
              <w:top w:val="nil"/>
              <w:left w:val="nil"/>
              <w:bottom w:val="single" w:sz="4" w:space="0" w:color="auto"/>
              <w:right w:val="single" w:sz="4" w:space="0" w:color="auto"/>
            </w:tcBorders>
            <w:shd w:val="clear" w:color="auto" w:fill="auto"/>
            <w:noWrap/>
            <w:vAlign w:val="bottom"/>
            <w:hideMark/>
          </w:tcPr>
          <w:p w14:paraId="363D1AEF"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2.5</w:t>
            </w:r>
          </w:p>
        </w:tc>
      </w:tr>
      <w:tr w:rsidR="00896585" w:rsidRPr="00896585" w14:paraId="03530CA3" w14:textId="77777777" w:rsidTr="00896585">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A27E654"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Billboards and handlers</w:t>
            </w:r>
          </w:p>
        </w:tc>
        <w:tc>
          <w:tcPr>
            <w:tcW w:w="2320" w:type="dxa"/>
            <w:tcBorders>
              <w:top w:val="nil"/>
              <w:left w:val="nil"/>
              <w:bottom w:val="single" w:sz="4" w:space="0" w:color="auto"/>
              <w:right w:val="single" w:sz="4" w:space="0" w:color="auto"/>
            </w:tcBorders>
            <w:shd w:val="clear" w:color="auto" w:fill="auto"/>
            <w:noWrap/>
            <w:vAlign w:val="bottom"/>
            <w:hideMark/>
          </w:tcPr>
          <w:p w14:paraId="77BC0685"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1.5</w:t>
            </w:r>
          </w:p>
        </w:tc>
      </w:tr>
      <w:tr w:rsidR="00896585" w:rsidRPr="00896585" w14:paraId="45C7C81B" w14:textId="77777777" w:rsidTr="00896585">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418877B"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Health Awareness campaigns</w:t>
            </w:r>
          </w:p>
        </w:tc>
        <w:tc>
          <w:tcPr>
            <w:tcW w:w="2320" w:type="dxa"/>
            <w:tcBorders>
              <w:top w:val="nil"/>
              <w:left w:val="nil"/>
              <w:bottom w:val="single" w:sz="4" w:space="0" w:color="auto"/>
              <w:right w:val="single" w:sz="4" w:space="0" w:color="auto"/>
            </w:tcBorders>
            <w:shd w:val="clear" w:color="auto" w:fill="auto"/>
            <w:noWrap/>
            <w:vAlign w:val="bottom"/>
            <w:hideMark/>
          </w:tcPr>
          <w:p w14:paraId="5C12515A"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1.5</w:t>
            </w:r>
          </w:p>
        </w:tc>
      </w:tr>
      <w:tr w:rsidR="00896585" w:rsidRPr="00896585" w14:paraId="22F131A6" w14:textId="77777777" w:rsidTr="00896585">
        <w:trPr>
          <w:trHeight w:val="288"/>
        </w:trPr>
        <w:tc>
          <w:tcPr>
            <w:tcW w:w="2900" w:type="dxa"/>
            <w:tcBorders>
              <w:top w:val="nil"/>
              <w:left w:val="single" w:sz="4" w:space="0" w:color="auto"/>
              <w:bottom w:val="single" w:sz="4" w:space="0" w:color="auto"/>
              <w:right w:val="single" w:sz="4" w:space="0" w:color="auto"/>
            </w:tcBorders>
            <w:shd w:val="clear" w:color="000000" w:fill="FFFF00"/>
            <w:noWrap/>
            <w:vAlign w:val="bottom"/>
            <w:hideMark/>
          </w:tcPr>
          <w:p w14:paraId="1C54888E" w14:textId="77777777" w:rsidR="00896585" w:rsidRPr="00896585" w:rsidRDefault="00896585" w:rsidP="007F00D7">
            <w:pPr>
              <w:spacing w:after="0" w:line="240" w:lineRule="auto"/>
              <w:rPr>
                <w:rFonts w:ascii="Calibri" w:eastAsia="Times New Roman" w:hAnsi="Calibri" w:cs="Calibri"/>
                <w:b/>
                <w:bCs/>
                <w:color w:val="000000"/>
                <w:szCs w:val="22"/>
                <w:lang w:eastAsia="en-IN" w:bidi="ar-SA"/>
              </w:rPr>
            </w:pPr>
            <w:r w:rsidRPr="00896585">
              <w:rPr>
                <w:rFonts w:ascii="Calibri" w:eastAsia="Times New Roman" w:hAnsi="Calibri" w:cs="Calibri"/>
                <w:b/>
                <w:bCs/>
                <w:color w:val="000000"/>
                <w:szCs w:val="22"/>
                <w:lang w:eastAsia="en-IN" w:bidi="ar-SA"/>
              </w:rPr>
              <w:t>Total</w:t>
            </w:r>
          </w:p>
        </w:tc>
        <w:tc>
          <w:tcPr>
            <w:tcW w:w="2320" w:type="dxa"/>
            <w:tcBorders>
              <w:top w:val="nil"/>
              <w:left w:val="nil"/>
              <w:bottom w:val="single" w:sz="4" w:space="0" w:color="auto"/>
              <w:right w:val="single" w:sz="4" w:space="0" w:color="auto"/>
            </w:tcBorders>
            <w:shd w:val="clear" w:color="000000" w:fill="FFFF00"/>
            <w:noWrap/>
            <w:vAlign w:val="bottom"/>
            <w:hideMark/>
          </w:tcPr>
          <w:p w14:paraId="720773C5"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5.5</w:t>
            </w:r>
          </w:p>
        </w:tc>
      </w:tr>
      <w:tr w:rsidR="00896585" w:rsidRPr="00896585" w14:paraId="4F99A3F0" w14:textId="77777777" w:rsidTr="00896585">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A0A6222" w14:textId="77777777" w:rsidR="00896585" w:rsidRPr="00896585" w:rsidRDefault="00896585" w:rsidP="007F00D7">
            <w:pPr>
              <w:spacing w:after="0" w:line="240" w:lineRule="auto"/>
              <w:rPr>
                <w:rFonts w:ascii="Calibri" w:eastAsia="Times New Roman" w:hAnsi="Calibri" w:cs="Calibri"/>
                <w:b/>
                <w:bCs/>
                <w:color w:val="000000"/>
                <w:szCs w:val="22"/>
                <w:lang w:eastAsia="en-IN" w:bidi="ar-SA"/>
              </w:rPr>
            </w:pPr>
            <w:r w:rsidRPr="00896585">
              <w:rPr>
                <w:rFonts w:ascii="Calibri" w:eastAsia="Times New Roman" w:hAnsi="Calibri" w:cs="Calibri"/>
                <w:b/>
                <w:bCs/>
                <w:color w:val="000000"/>
                <w:szCs w:val="22"/>
                <w:lang w:eastAsia="en-IN" w:bidi="ar-SA"/>
              </w:rPr>
              <w:t>Ads</w:t>
            </w:r>
          </w:p>
        </w:tc>
        <w:tc>
          <w:tcPr>
            <w:tcW w:w="2320" w:type="dxa"/>
            <w:tcBorders>
              <w:top w:val="nil"/>
              <w:left w:val="nil"/>
              <w:bottom w:val="single" w:sz="4" w:space="0" w:color="auto"/>
              <w:right w:val="single" w:sz="4" w:space="0" w:color="auto"/>
            </w:tcBorders>
            <w:shd w:val="clear" w:color="auto" w:fill="auto"/>
            <w:noWrap/>
            <w:vAlign w:val="bottom"/>
            <w:hideMark/>
          </w:tcPr>
          <w:p w14:paraId="1B636801" w14:textId="27DBD29B" w:rsidR="00896585" w:rsidRPr="00896585" w:rsidRDefault="00896585" w:rsidP="007F00D7">
            <w:pPr>
              <w:spacing w:after="0" w:line="240" w:lineRule="auto"/>
              <w:rPr>
                <w:rFonts w:ascii="Calibri" w:eastAsia="Times New Roman" w:hAnsi="Calibri" w:cs="Calibri"/>
                <w:color w:val="000000"/>
                <w:szCs w:val="22"/>
                <w:lang w:eastAsia="en-IN" w:bidi="ar-SA"/>
              </w:rPr>
            </w:pPr>
          </w:p>
        </w:tc>
      </w:tr>
      <w:tr w:rsidR="00896585" w:rsidRPr="00896585" w14:paraId="3F2B227A" w14:textId="77777777" w:rsidTr="00896585">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4330328" w14:textId="351B50A0"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TV</w:t>
            </w:r>
            <w:r w:rsidR="00AE5FAF">
              <w:rPr>
                <w:rFonts w:ascii="Calibri" w:eastAsia="Times New Roman" w:hAnsi="Calibri" w:cs="Calibri"/>
                <w:color w:val="000000"/>
                <w:szCs w:val="22"/>
                <w:lang w:eastAsia="en-IN" w:bidi="ar-SA"/>
              </w:rPr>
              <w:t xml:space="preserve"> &amp; Radio</w:t>
            </w:r>
          </w:p>
        </w:tc>
        <w:tc>
          <w:tcPr>
            <w:tcW w:w="2320" w:type="dxa"/>
            <w:tcBorders>
              <w:top w:val="nil"/>
              <w:left w:val="nil"/>
              <w:bottom w:val="single" w:sz="4" w:space="0" w:color="auto"/>
              <w:right w:val="single" w:sz="4" w:space="0" w:color="auto"/>
            </w:tcBorders>
            <w:shd w:val="clear" w:color="auto" w:fill="auto"/>
            <w:noWrap/>
            <w:vAlign w:val="bottom"/>
            <w:hideMark/>
          </w:tcPr>
          <w:p w14:paraId="440CEE9F"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2</w:t>
            </w:r>
          </w:p>
        </w:tc>
      </w:tr>
      <w:tr w:rsidR="00896585" w:rsidRPr="00896585" w14:paraId="244A8AB8" w14:textId="77777777" w:rsidTr="00896585">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4D67E8E" w14:textId="281C21B8" w:rsidR="00896585" w:rsidRPr="00896585" w:rsidRDefault="00AE5FAF" w:rsidP="007F00D7">
            <w:pPr>
              <w:spacing w:after="0" w:line="240" w:lineRule="auto"/>
              <w:rPr>
                <w:rFonts w:ascii="Calibri" w:eastAsia="Times New Roman" w:hAnsi="Calibri" w:cs="Calibri"/>
                <w:color w:val="000000"/>
                <w:szCs w:val="22"/>
                <w:lang w:eastAsia="en-IN" w:bidi="ar-SA"/>
              </w:rPr>
            </w:pPr>
            <w:r>
              <w:rPr>
                <w:rFonts w:ascii="Calibri" w:eastAsia="Times New Roman" w:hAnsi="Calibri" w:cs="Calibri"/>
                <w:color w:val="000000"/>
                <w:szCs w:val="22"/>
                <w:lang w:eastAsia="en-IN" w:bidi="ar-SA"/>
              </w:rPr>
              <w:t>Social Media Marketing</w:t>
            </w:r>
          </w:p>
        </w:tc>
        <w:tc>
          <w:tcPr>
            <w:tcW w:w="2320" w:type="dxa"/>
            <w:tcBorders>
              <w:top w:val="nil"/>
              <w:left w:val="nil"/>
              <w:bottom w:val="single" w:sz="4" w:space="0" w:color="auto"/>
              <w:right w:val="single" w:sz="4" w:space="0" w:color="auto"/>
            </w:tcBorders>
            <w:shd w:val="clear" w:color="auto" w:fill="auto"/>
            <w:noWrap/>
            <w:vAlign w:val="bottom"/>
            <w:hideMark/>
          </w:tcPr>
          <w:p w14:paraId="63C1FE6D" w14:textId="553B7BD5" w:rsidR="00896585" w:rsidRPr="00896585" w:rsidRDefault="00AE5FAF" w:rsidP="007F00D7">
            <w:pPr>
              <w:spacing w:after="0" w:line="240" w:lineRule="auto"/>
              <w:rPr>
                <w:rFonts w:ascii="Calibri" w:eastAsia="Times New Roman" w:hAnsi="Calibri" w:cs="Calibri"/>
                <w:color w:val="000000"/>
                <w:szCs w:val="22"/>
                <w:lang w:eastAsia="en-IN" w:bidi="ar-SA"/>
              </w:rPr>
            </w:pPr>
            <w:r>
              <w:rPr>
                <w:rFonts w:ascii="Calibri" w:eastAsia="Times New Roman" w:hAnsi="Calibri" w:cs="Calibri"/>
                <w:color w:val="000000"/>
                <w:szCs w:val="22"/>
                <w:lang w:eastAsia="en-IN" w:bidi="ar-SA"/>
              </w:rPr>
              <w:t>1</w:t>
            </w:r>
          </w:p>
        </w:tc>
      </w:tr>
      <w:tr w:rsidR="00896585" w:rsidRPr="00896585" w14:paraId="6B5A005F" w14:textId="77777777" w:rsidTr="00896585">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AB876A1" w14:textId="372B5382"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 xml:space="preserve">Newspaper and </w:t>
            </w:r>
            <w:r w:rsidR="00585EBA" w:rsidRPr="00896585">
              <w:rPr>
                <w:rFonts w:ascii="Calibri" w:eastAsia="Times New Roman" w:hAnsi="Calibri" w:cs="Calibri"/>
                <w:color w:val="000000"/>
                <w:szCs w:val="22"/>
                <w:lang w:eastAsia="en-IN" w:bidi="ar-SA"/>
              </w:rPr>
              <w:t>Pamphlets</w:t>
            </w:r>
          </w:p>
        </w:tc>
        <w:tc>
          <w:tcPr>
            <w:tcW w:w="2320" w:type="dxa"/>
            <w:tcBorders>
              <w:top w:val="nil"/>
              <w:left w:val="nil"/>
              <w:bottom w:val="single" w:sz="4" w:space="0" w:color="auto"/>
              <w:right w:val="single" w:sz="4" w:space="0" w:color="auto"/>
            </w:tcBorders>
            <w:shd w:val="clear" w:color="auto" w:fill="auto"/>
            <w:noWrap/>
            <w:vAlign w:val="bottom"/>
            <w:hideMark/>
          </w:tcPr>
          <w:p w14:paraId="71ABEAC2" w14:textId="79076122" w:rsidR="00896585" w:rsidRPr="00896585" w:rsidRDefault="00AE5FAF" w:rsidP="007F00D7">
            <w:pPr>
              <w:spacing w:after="0" w:line="240" w:lineRule="auto"/>
              <w:rPr>
                <w:rFonts w:ascii="Calibri" w:eastAsia="Times New Roman" w:hAnsi="Calibri" w:cs="Calibri"/>
                <w:color w:val="000000"/>
                <w:szCs w:val="22"/>
                <w:lang w:eastAsia="en-IN" w:bidi="ar-SA"/>
              </w:rPr>
            </w:pPr>
            <w:r>
              <w:rPr>
                <w:rFonts w:ascii="Calibri" w:eastAsia="Times New Roman" w:hAnsi="Calibri" w:cs="Calibri"/>
                <w:color w:val="000000"/>
                <w:szCs w:val="22"/>
                <w:lang w:eastAsia="en-IN" w:bidi="ar-SA"/>
              </w:rPr>
              <w:t>1.5</w:t>
            </w:r>
          </w:p>
        </w:tc>
      </w:tr>
      <w:tr w:rsidR="00896585" w:rsidRPr="00896585" w14:paraId="04BB8C00" w14:textId="77777777" w:rsidTr="00896585">
        <w:trPr>
          <w:trHeight w:val="288"/>
        </w:trPr>
        <w:tc>
          <w:tcPr>
            <w:tcW w:w="2900" w:type="dxa"/>
            <w:tcBorders>
              <w:top w:val="nil"/>
              <w:left w:val="single" w:sz="4" w:space="0" w:color="auto"/>
              <w:bottom w:val="single" w:sz="4" w:space="0" w:color="auto"/>
              <w:right w:val="single" w:sz="4" w:space="0" w:color="auto"/>
            </w:tcBorders>
            <w:shd w:val="clear" w:color="000000" w:fill="FFFF00"/>
            <w:noWrap/>
            <w:vAlign w:val="bottom"/>
            <w:hideMark/>
          </w:tcPr>
          <w:p w14:paraId="76CD2BED" w14:textId="77777777" w:rsidR="00896585" w:rsidRPr="00896585" w:rsidRDefault="00896585" w:rsidP="007F00D7">
            <w:pPr>
              <w:spacing w:after="0" w:line="240" w:lineRule="auto"/>
              <w:rPr>
                <w:rFonts w:ascii="Calibri" w:eastAsia="Times New Roman" w:hAnsi="Calibri" w:cs="Calibri"/>
                <w:b/>
                <w:bCs/>
                <w:color w:val="000000"/>
                <w:szCs w:val="22"/>
                <w:lang w:eastAsia="en-IN" w:bidi="ar-SA"/>
              </w:rPr>
            </w:pPr>
            <w:r w:rsidRPr="00896585">
              <w:rPr>
                <w:rFonts w:ascii="Calibri" w:eastAsia="Times New Roman" w:hAnsi="Calibri" w:cs="Calibri"/>
                <w:b/>
                <w:bCs/>
                <w:color w:val="000000"/>
                <w:szCs w:val="22"/>
                <w:lang w:eastAsia="en-IN" w:bidi="ar-SA"/>
              </w:rPr>
              <w:t>Total</w:t>
            </w:r>
          </w:p>
        </w:tc>
        <w:tc>
          <w:tcPr>
            <w:tcW w:w="2320" w:type="dxa"/>
            <w:tcBorders>
              <w:top w:val="nil"/>
              <w:left w:val="nil"/>
              <w:bottom w:val="single" w:sz="4" w:space="0" w:color="auto"/>
              <w:right w:val="single" w:sz="4" w:space="0" w:color="auto"/>
            </w:tcBorders>
            <w:shd w:val="clear" w:color="000000" w:fill="FFFF00"/>
            <w:noWrap/>
            <w:vAlign w:val="bottom"/>
            <w:hideMark/>
          </w:tcPr>
          <w:p w14:paraId="381B2732" w14:textId="77777777" w:rsidR="00896585" w:rsidRPr="00896585" w:rsidRDefault="00896585" w:rsidP="007F00D7">
            <w:pPr>
              <w:spacing w:after="0" w:line="240" w:lineRule="auto"/>
              <w:rPr>
                <w:rFonts w:ascii="Calibri" w:eastAsia="Times New Roman" w:hAnsi="Calibri" w:cs="Calibri"/>
                <w:color w:val="000000"/>
                <w:szCs w:val="22"/>
                <w:lang w:eastAsia="en-IN" w:bidi="ar-SA"/>
              </w:rPr>
            </w:pPr>
            <w:r w:rsidRPr="00896585">
              <w:rPr>
                <w:rFonts w:ascii="Calibri" w:eastAsia="Times New Roman" w:hAnsi="Calibri" w:cs="Calibri"/>
                <w:color w:val="000000"/>
                <w:szCs w:val="22"/>
                <w:lang w:eastAsia="en-IN" w:bidi="ar-SA"/>
              </w:rPr>
              <w:t>4.5</w:t>
            </w:r>
          </w:p>
        </w:tc>
      </w:tr>
    </w:tbl>
    <w:p w14:paraId="6A65B8D5" w14:textId="77777777" w:rsidR="009211B1" w:rsidRPr="004B1B7E" w:rsidRDefault="009211B1" w:rsidP="004B1B7E">
      <w:pPr>
        <w:pStyle w:val="ListParagraph"/>
        <w:numPr>
          <w:ilvl w:val="0"/>
          <w:numId w:val="9"/>
        </w:numPr>
        <w:spacing w:after="0" w:line="240" w:lineRule="auto"/>
        <w:rPr>
          <w:rFonts w:ascii="Times New Roman" w:eastAsia="Times New Roman" w:hAnsi="Times New Roman" w:cs="Times New Roman"/>
          <w:color w:val="0E101A"/>
          <w:sz w:val="24"/>
          <w:szCs w:val="24"/>
          <w:lang w:eastAsia="en-IN" w:bidi="ar-SA"/>
        </w:rPr>
      </w:pPr>
      <w:r w:rsidRPr="004B1B7E">
        <w:rPr>
          <w:rFonts w:ascii="Times New Roman" w:eastAsia="Times New Roman" w:hAnsi="Times New Roman" w:cs="Times New Roman"/>
          <w:b/>
          <w:bCs/>
          <w:color w:val="0E101A"/>
          <w:sz w:val="24"/>
          <w:szCs w:val="24"/>
          <w:lang w:eastAsia="en-IN" w:bidi="ar-SA"/>
        </w:rPr>
        <w:t>Campaigns Supporting health-awareness:</w:t>
      </w:r>
    </w:p>
    <w:p w14:paraId="5B70BDC6" w14:textId="77777777" w:rsidR="009211B1" w:rsidRPr="009211B1" w:rsidRDefault="009211B1" w:rsidP="009211B1">
      <w:pPr>
        <w:numPr>
          <w:ilvl w:val="1"/>
          <w:numId w:val="6"/>
        </w:numPr>
        <w:spacing w:after="0" w:line="240" w:lineRule="auto"/>
        <w:rPr>
          <w:rFonts w:ascii="Times New Roman" w:eastAsia="Times New Roman" w:hAnsi="Times New Roman" w:cs="Times New Roman"/>
          <w:color w:val="0E101A"/>
          <w:sz w:val="24"/>
          <w:szCs w:val="24"/>
          <w:lang w:eastAsia="en-IN" w:bidi="ar-SA"/>
        </w:rPr>
      </w:pPr>
      <w:r w:rsidRPr="009211B1">
        <w:rPr>
          <w:rFonts w:ascii="Times New Roman" w:eastAsia="Times New Roman" w:hAnsi="Times New Roman" w:cs="Times New Roman"/>
          <w:color w:val="0E101A"/>
          <w:sz w:val="24"/>
          <w:szCs w:val="24"/>
          <w:lang w:eastAsia="en-IN" w:bidi="ar-SA"/>
        </w:rPr>
        <w:t>Research has shown that 25% of the southeast population wants to avoid sweet and unhealthy options from their diet, and 52% have already shifted from an unhealthy breakfast to a healthy one.</w:t>
      </w:r>
    </w:p>
    <w:p w14:paraId="0F2D36CA" w14:textId="77777777" w:rsidR="009211B1" w:rsidRPr="009211B1" w:rsidRDefault="009211B1" w:rsidP="009211B1">
      <w:pPr>
        <w:numPr>
          <w:ilvl w:val="1"/>
          <w:numId w:val="6"/>
        </w:numPr>
        <w:spacing w:after="0" w:line="240" w:lineRule="auto"/>
        <w:rPr>
          <w:rFonts w:ascii="Times New Roman" w:eastAsia="Times New Roman" w:hAnsi="Times New Roman" w:cs="Times New Roman"/>
          <w:color w:val="0E101A"/>
          <w:sz w:val="24"/>
          <w:szCs w:val="24"/>
          <w:lang w:eastAsia="en-IN" w:bidi="ar-SA"/>
        </w:rPr>
      </w:pPr>
      <w:r w:rsidRPr="009211B1">
        <w:rPr>
          <w:rFonts w:ascii="Times New Roman" w:eastAsia="Times New Roman" w:hAnsi="Times New Roman" w:cs="Times New Roman"/>
          <w:color w:val="0E101A"/>
          <w:sz w:val="24"/>
          <w:szCs w:val="24"/>
          <w:lang w:eastAsia="en-IN" w:bidi="ar-SA"/>
        </w:rPr>
        <w:t>Also, 62% of the consumers want to improve overall health, and the number keeps on increasing per year as the awareness increases.</w:t>
      </w:r>
    </w:p>
    <w:p w14:paraId="549B9F66" w14:textId="77777777" w:rsidR="009211B1" w:rsidRPr="009211B1" w:rsidRDefault="009211B1" w:rsidP="00820DBB">
      <w:pPr>
        <w:spacing w:after="0" w:line="240" w:lineRule="auto"/>
        <w:ind w:left="360"/>
        <w:rPr>
          <w:rFonts w:ascii="Times New Roman" w:eastAsia="Times New Roman" w:hAnsi="Times New Roman" w:cs="Times New Roman"/>
          <w:color w:val="0E101A"/>
          <w:sz w:val="24"/>
          <w:szCs w:val="24"/>
          <w:lang w:eastAsia="en-IN" w:bidi="ar-SA"/>
        </w:rPr>
      </w:pPr>
      <w:r w:rsidRPr="009211B1">
        <w:rPr>
          <w:rFonts w:ascii="Times New Roman" w:eastAsia="Times New Roman" w:hAnsi="Times New Roman" w:cs="Times New Roman"/>
          <w:color w:val="0E101A"/>
          <w:sz w:val="24"/>
          <w:szCs w:val="24"/>
          <w:lang w:eastAsia="en-IN" w:bidi="ar-SA"/>
        </w:rPr>
        <w:t>So, showing our product as a healthy, affordable, and convenient alternative will boost our sales and help in increasing our market share.</w:t>
      </w:r>
    </w:p>
    <w:p w14:paraId="713EF8D9" w14:textId="77777777" w:rsidR="009211B1" w:rsidRPr="004B1B7E" w:rsidRDefault="009211B1" w:rsidP="004B1B7E">
      <w:pPr>
        <w:pStyle w:val="ListParagraph"/>
        <w:numPr>
          <w:ilvl w:val="0"/>
          <w:numId w:val="10"/>
        </w:numPr>
        <w:spacing w:after="0" w:line="240" w:lineRule="auto"/>
        <w:rPr>
          <w:rFonts w:ascii="Times New Roman" w:eastAsia="Times New Roman" w:hAnsi="Times New Roman" w:cs="Times New Roman"/>
          <w:color w:val="0E101A"/>
          <w:sz w:val="24"/>
          <w:szCs w:val="24"/>
          <w:lang w:eastAsia="en-IN" w:bidi="ar-SA"/>
        </w:rPr>
      </w:pPr>
      <w:r w:rsidRPr="004B1B7E">
        <w:rPr>
          <w:rFonts w:ascii="Times New Roman" w:eastAsia="Times New Roman" w:hAnsi="Times New Roman" w:cs="Times New Roman"/>
          <w:b/>
          <w:bCs/>
          <w:color w:val="0E101A"/>
          <w:sz w:val="24"/>
          <w:szCs w:val="24"/>
          <w:lang w:eastAsia="en-IN" w:bidi="ar-SA"/>
        </w:rPr>
        <w:t>Try-out Stalls - </w:t>
      </w:r>
      <w:r w:rsidRPr="004B1B7E">
        <w:rPr>
          <w:rFonts w:ascii="Times New Roman" w:eastAsia="Times New Roman" w:hAnsi="Times New Roman" w:cs="Times New Roman"/>
          <w:color w:val="0E101A"/>
          <w:sz w:val="24"/>
          <w:szCs w:val="24"/>
          <w:lang w:eastAsia="en-IN" w:bidi="ar-SA"/>
        </w:rPr>
        <w:t>Another cultural way of promotion in southeast Asian countries is giving potential customers a sense of taste of the final product in the shopping area to make them understand it. In the case of ready-to-mix products, the way is to have a demonstration near the stall multiple times a day to show the people how easy it is to make and how much less time it will take. It will be very effective as research has shown that 13% choose to skip breakfast and 14% skip lunch to save time. Also, 45% of consumers are dependent on convenience store foods to save as much time as possible, and the number is kept on increasing, but increasing health awareness is changing the perspective of the consumers.</w:t>
      </w:r>
    </w:p>
    <w:p w14:paraId="17DD9326" w14:textId="77777777" w:rsidR="009211B1" w:rsidRPr="004B1B7E" w:rsidRDefault="009211B1" w:rsidP="004B1B7E">
      <w:pPr>
        <w:pStyle w:val="ListParagraph"/>
        <w:numPr>
          <w:ilvl w:val="0"/>
          <w:numId w:val="10"/>
        </w:numPr>
        <w:spacing w:after="0" w:line="240" w:lineRule="auto"/>
        <w:rPr>
          <w:rFonts w:ascii="Times New Roman" w:eastAsia="Times New Roman" w:hAnsi="Times New Roman" w:cs="Times New Roman"/>
          <w:color w:val="0E101A"/>
          <w:sz w:val="24"/>
          <w:szCs w:val="24"/>
          <w:lang w:eastAsia="en-IN" w:bidi="ar-SA"/>
        </w:rPr>
      </w:pPr>
      <w:r w:rsidRPr="004B1B7E">
        <w:rPr>
          <w:rFonts w:ascii="Times New Roman" w:eastAsia="Times New Roman" w:hAnsi="Times New Roman" w:cs="Times New Roman"/>
          <w:b/>
          <w:bCs/>
          <w:color w:val="0E101A"/>
          <w:sz w:val="24"/>
          <w:szCs w:val="24"/>
          <w:lang w:eastAsia="en-IN" w:bidi="ar-SA"/>
        </w:rPr>
        <w:t>Billboards and Handlers - </w:t>
      </w:r>
      <w:r w:rsidRPr="004B1B7E">
        <w:rPr>
          <w:rFonts w:ascii="Times New Roman" w:eastAsia="Times New Roman" w:hAnsi="Times New Roman" w:cs="Times New Roman"/>
          <w:color w:val="0E101A"/>
          <w:sz w:val="24"/>
          <w:szCs w:val="24"/>
          <w:lang w:eastAsia="en-IN" w:bidi="ar-SA"/>
        </w:rPr>
        <w:t>Another conventional way is to assign an individual in front of the shop, and their duty will be to flash a billboard showing our product and prices and a catchy phrase about how fast it can be made. But it is not a long-term solution. These methods are only practical during the first few weeks of the product launch to help spread product awareness.</w:t>
      </w:r>
    </w:p>
    <w:p w14:paraId="2A62C517" w14:textId="77777777" w:rsidR="009211B1" w:rsidRPr="004B1B7E" w:rsidRDefault="009211B1" w:rsidP="004B1B7E">
      <w:pPr>
        <w:pStyle w:val="ListParagraph"/>
        <w:numPr>
          <w:ilvl w:val="0"/>
          <w:numId w:val="10"/>
        </w:numPr>
        <w:spacing w:after="0" w:line="240" w:lineRule="auto"/>
        <w:rPr>
          <w:rFonts w:ascii="Times New Roman" w:eastAsia="Times New Roman" w:hAnsi="Times New Roman" w:cs="Times New Roman"/>
          <w:color w:val="0E101A"/>
          <w:sz w:val="24"/>
          <w:szCs w:val="24"/>
          <w:lang w:eastAsia="en-IN" w:bidi="ar-SA"/>
        </w:rPr>
      </w:pPr>
      <w:r w:rsidRPr="004B1B7E">
        <w:rPr>
          <w:rFonts w:ascii="Times New Roman" w:eastAsia="Times New Roman" w:hAnsi="Times New Roman" w:cs="Times New Roman"/>
          <w:b/>
          <w:bCs/>
          <w:color w:val="0E101A"/>
          <w:sz w:val="24"/>
          <w:szCs w:val="24"/>
          <w:lang w:eastAsia="en-IN" w:bidi="ar-SA"/>
        </w:rPr>
        <w:t>Ads &amp; Social Media Marketing –</w:t>
      </w:r>
      <w:r w:rsidRPr="004B1B7E">
        <w:rPr>
          <w:rFonts w:ascii="Times New Roman" w:eastAsia="Times New Roman" w:hAnsi="Times New Roman" w:cs="Times New Roman"/>
          <w:color w:val="0E101A"/>
          <w:sz w:val="24"/>
          <w:szCs w:val="24"/>
          <w:lang w:eastAsia="en-IN" w:bidi="ar-SA"/>
        </w:rPr>
        <w:t> We can also take the help of visual media and social media sites to spread awareness about our product. The most economical and effective one is social media marketing which will help us attract more customers, and since the social media trend is exponentially steep in southeast Asian countries, it will increase the chances of growing market share and revenue.</w:t>
      </w:r>
    </w:p>
    <w:p w14:paraId="1E7BA606" w14:textId="77777777" w:rsidR="00896585" w:rsidRDefault="00896585" w:rsidP="009211B1">
      <w:pPr>
        <w:ind w:left="1440"/>
        <w:rPr>
          <w:b/>
          <w:bCs/>
        </w:rPr>
      </w:pPr>
    </w:p>
    <w:sectPr w:rsidR="008965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54A7" w14:textId="77777777" w:rsidR="00877E37" w:rsidRDefault="00877E37" w:rsidP="00671ABB">
      <w:pPr>
        <w:spacing w:after="0" w:line="240" w:lineRule="auto"/>
      </w:pPr>
      <w:r>
        <w:separator/>
      </w:r>
    </w:p>
  </w:endnote>
  <w:endnote w:type="continuationSeparator" w:id="0">
    <w:p w14:paraId="57A74FF9" w14:textId="77777777" w:rsidR="00877E37" w:rsidRDefault="00877E37" w:rsidP="0067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AED1" w14:textId="77777777" w:rsidR="00877E37" w:rsidRDefault="00877E37" w:rsidP="00671ABB">
      <w:pPr>
        <w:spacing w:after="0" w:line="240" w:lineRule="auto"/>
      </w:pPr>
      <w:r>
        <w:separator/>
      </w:r>
    </w:p>
  </w:footnote>
  <w:footnote w:type="continuationSeparator" w:id="0">
    <w:p w14:paraId="0C116388" w14:textId="77777777" w:rsidR="00877E37" w:rsidRDefault="00877E37" w:rsidP="00671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39C"/>
    <w:multiLevelType w:val="hybridMultilevel"/>
    <w:tmpl w:val="8528BFD0"/>
    <w:lvl w:ilvl="0" w:tplc="1BC4A102">
      <w:start w:val="1"/>
      <w:numFmt w:val="decimal"/>
      <w:lvlText w:val="%1."/>
      <w:lvlJc w:val="left"/>
      <w:pPr>
        <w:ind w:left="2160" w:hanging="360"/>
      </w:pPr>
      <w:rPr>
        <w:b/>
        <w:bCs/>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15:restartNumberingAfterBreak="0">
    <w:nsid w:val="0D66397B"/>
    <w:multiLevelType w:val="multilevel"/>
    <w:tmpl w:val="D7C66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A185D"/>
    <w:multiLevelType w:val="hybridMultilevel"/>
    <w:tmpl w:val="B3A8E1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9383181"/>
    <w:multiLevelType w:val="hybridMultilevel"/>
    <w:tmpl w:val="DD8CDA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E315264"/>
    <w:multiLevelType w:val="hybridMultilevel"/>
    <w:tmpl w:val="0DF4A14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05745EA"/>
    <w:multiLevelType w:val="multilevel"/>
    <w:tmpl w:val="E1924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86BD9"/>
    <w:multiLevelType w:val="hybridMultilevel"/>
    <w:tmpl w:val="6A5A560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7BDF62ED"/>
    <w:multiLevelType w:val="multilevel"/>
    <w:tmpl w:val="EE96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5"/>
    <w:lvlOverride w:ilvl="0"/>
  </w:num>
  <w:num w:numId="5">
    <w:abstractNumId w:val="1"/>
  </w:num>
  <w:num w:numId="6">
    <w:abstractNumId w:val="1"/>
    <w:lvlOverride w:ilvl="0"/>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5F"/>
    <w:rsid w:val="0001019D"/>
    <w:rsid w:val="000D6076"/>
    <w:rsid w:val="00103D5F"/>
    <w:rsid w:val="00114BF7"/>
    <w:rsid w:val="00181702"/>
    <w:rsid w:val="00257FA7"/>
    <w:rsid w:val="002C580F"/>
    <w:rsid w:val="002F34CC"/>
    <w:rsid w:val="0036441A"/>
    <w:rsid w:val="00377A6A"/>
    <w:rsid w:val="00397BFB"/>
    <w:rsid w:val="00397F47"/>
    <w:rsid w:val="004B1B7E"/>
    <w:rsid w:val="004C60F1"/>
    <w:rsid w:val="004F32D0"/>
    <w:rsid w:val="0052755C"/>
    <w:rsid w:val="00585EBA"/>
    <w:rsid w:val="006546B1"/>
    <w:rsid w:val="00671ABB"/>
    <w:rsid w:val="006972DB"/>
    <w:rsid w:val="006E019A"/>
    <w:rsid w:val="006E3415"/>
    <w:rsid w:val="007F00D7"/>
    <w:rsid w:val="00820DBB"/>
    <w:rsid w:val="0084626E"/>
    <w:rsid w:val="00877E37"/>
    <w:rsid w:val="008905B6"/>
    <w:rsid w:val="00896585"/>
    <w:rsid w:val="008A3349"/>
    <w:rsid w:val="009211B1"/>
    <w:rsid w:val="009F00DC"/>
    <w:rsid w:val="00A405D0"/>
    <w:rsid w:val="00A55410"/>
    <w:rsid w:val="00A87BBB"/>
    <w:rsid w:val="00AA66E5"/>
    <w:rsid w:val="00AB7623"/>
    <w:rsid w:val="00AE5FAF"/>
    <w:rsid w:val="00C509D5"/>
    <w:rsid w:val="00D750DC"/>
    <w:rsid w:val="00E819D8"/>
    <w:rsid w:val="00EB73D2"/>
    <w:rsid w:val="00F0420D"/>
    <w:rsid w:val="00F752F1"/>
    <w:rsid w:val="00FD0895"/>
    <w:rsid w:val="00FD6D6F"/>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A5B9"/>
  <w15:chartTrackingRefBased/>
  <w15:docId w15:val="{358F184C-1A23-4AD6-8AFE-826FA9C1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9D8"/>
    <w:pPr>
      <w:ind w:left="720"/>
      <w:contextualSpacing/>
    </w:pPr>
  </w:style>
  <w:style w:type="paragraph" w:styleId="Header">
    <w:name w:val="header"/>
    <w:basedOn w:val="Normal"/>
    <w:link w:val="HeaderChar"/>
    <w:uiPriority w:val="99"/>
    <w:unhideWhenUsed/>
    <w:rsid w:val="00671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ABB"/>
  </w:style>
  <w:style w:type="paragraph" w:styleId="Footer">
    <w:name w:val="footer"/>
    <w:basedOn w:val="Normal"/>
    <w:link w:val="FooterChar"/>
    <w:uiPriority w:val="99"/>
    <w:unhideWhenUsed/>
    <w:rsid w:val="00671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ABB"/>
  </w:style>
  <w:style w:type="paragraph" w:styleId="NoSpacing">
    <w:name w:val="No Spacing"/>
    <w:uiPriority w:val="1"/>
    <w:qFormat/>
    <w:rsid w:val="00A55410"/>
    <w:pPr>
      <w:spacing w:after="0" w:line="240" w:lineRule="auto"/>
    </w:pPr>
  </w:style>
  <w:style w:type="character" w:styleId="Strong">
    <w:name w:val="Strong"/>
    <w:basedOn w:val="DefaultParagraphFont"/>
    <w:uiPriority w:val="22"/>
    <w:qFormat/>
    <w:rsid w:val="0001019D"/>
    <w:rPr>
      <w:b/>
      <w:bCs/>
    </w:rPr>
  </w:style>
  <w:style w:type="paragraph" w:customStyle="1" w:styleId="ql-indent-1">
    <w:name w:val="ql-indent-1"/>
    <w:basedOn w:val="Normal"/>
    <w:rsid w:val="0001019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NormalWeb">
    <w:name w:val="Normal (Web)"/>
    <w:basedOn w:val="Normal"/>
    <w:uiPriority w:val="99"/>
    <w:semiHidden/>
    <w:unhideWhenUsed/>
    <w:rsid w:val="009211B1"/>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785">
      <w:bodyDiv w:val="1"/>
      <w:marLeft w:val="0"/>
      <w:marRight w:val="0"/>
      <w:marTop w:val="0"/>
      <w:marBottom w:val="0"/>
      <w:divBdr>
        <w:top w:val="none" w:sz="0" w:space="0" w:color="auto"/>
        <w:left w:val="none" w:sz="0" w:space="0" w:color="auto"/>
        <w:bottom w:val="none" w:sz="0" w:space="0" w:color="auto"/>
        <w:right w:val="none" w:sz="0" w:space="0" w:color="auto"/>
      </w:divBdr>
    </w:div>
    <w:div w:id="168984114">
      <w:bodyDiv w:val="1"/>
      <w:marLeft w:val="0"/>
      <w:marRight w:val="0"/>
      <w:marTop w:val="0"/>
      <w:marBottom w:val="0"/>
      <w:divBdr>
        <w:top w:val="none" w:sz="0" w:space="0" w:color="auto"/>
        <w:left w:val="none" w:sz="0" w:space="0" w:color="auto"/>
        <w:bottom w:val="none" w:sz="0" w:space="0" w:color="auto"/>
        <w:right w:val="none" w:sz="0" w:space="0" w:color="auto"/>
      </w:divBdr>
    </w:div>
    <w:div w:id="1049065376">
      <w:bodyDiv w:val="1"/>
      <w:marLeft w:val="0"/>
      <w:marRight w:val="0"/>
      <w:marTop w:val="0"/>
      <w:marBottom w:val="0"/>
      <w:divBdr>
        <w:top w:val="none" w:sz="0" w:space="0" w:color="auto"/>
        <w:left w:val="none" w:sz="0" w:space="0" w:color="auto"/>
        <w:bottom w:val="none" w:sz="0" w:space="0" w:color="auto"/>
        <w:right w:val="none" w:sz="0" w:space="0" w:color="auto"/>
      </w:divBdr>
    </w:div>
    <w:div w:id="1286039485">
      <w:bodyDiv w:val="1"/>
      <w:marLeft w:val="0"/>
      <w:marRight w:val="0"/>
      <w:marTop w:val="0"/>
      <w:marBottom w:val="0"/>
      <w:divBdr>
        <w:top w:val="none" w:sz="0" w:space="0" w:color="auto"/>
        <w:left w:val="none" w:sz="0" w:space="0" w:color="auto"/>
        <w:bottom w:val="none" w:sz="0" w:space="0" w:color="auto"/>
        <w:right w:val="none" w:sz="0" w:space="0" w:color="auto"/>
      </w:divBdr>
    </w:div>
    <w:div w:id="1612127729">
      <w:bodyDiv w:val="1"/>
      <w:marLeft w:val="0"/>
      <w:marRight w:val="0"/>
      <w:marTop w:val="0"/>
      <w:marBottom w:val="0"/>
      <w:divBdr>
        <w:top w:val="none" w:sz="0" w:space="0" w:color="auto"/>
        <w:left w:val="none" w:sz="0" w:space="0" w:color="auto"/>
        <w:bottom w:val="none" w:sz="0" w:space="0" w:color="auto"/>
        <w:right w:val="none" w:sz="0" w:space="0" w:color="auto"/>
      </w:divBdr>
    </w:div>
    <w:div w:id="1692026304">
      <w:bodyDiv w:val="1"/>
      <w:marLeft w:val="0"/>
      <w:marRight w:val="0"/>
      <w:marTop w:val="0"/>
      <w:marBottom w:val="0"/>
      <w:divBdr>
        <w:top w:val="none" w:sz="0" w:space="0" w:color="auto"/>
        <w:left w:val="none" w:sz="0" w:space="0" w:color="auto"/>
        <w:bottom w:val="none" w:sz="0" w:space="0" w:color="auto"/>
        <w:right w:val="none" w:sz="0" w:space="0" w:color="auto"/>
      </w:divBdr>
    </w:div>
    <w:div w:id="1921518643">
      <w:bodyDiv w:val="1"/>
      <w:marLeft w:val="0"/>
      <w:marRight w:val="0"/>
      <w:marTop w:val="0"/>
      <w:marBottom w:val="0"/>
      <w:divBdr>
        <w:top w:val="none" w:sz="0" w:space="0" w:color="auto"/>
        <w:left w:val="none" w:sz="0" w:space="0" w:color="auto"/>
        <w:bottom w:val="none" w:sz="0" w:space="0" w:color="auto"/>
        <w:right w:val="none" w:sz="0" w:space="0" w:color="auto"/>
      </w:divBdr>
    </w:div>
    <w:div w:id="20472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Tanwar</dc:creator>
  <cp:keywords/>
  <dc:description/>
  <cp:lastModifiedBy>Rajiv Tanwar</cp:lastModifiedBy>
  <cp:revision>24</cp:revision>
  <dcterms:created xsi:type="dcterms:W3CDTF">2021-11-25T08:48:00Z</dcterms:created>
  <dcterms:modified xsi:type="dcterms:W3CDTF">2021-11-25T17:33:00Z</dcterms:modified>
</cp:coreProperties>
</file>